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78" w:rsidRPr="001A5B78" w:rsidRDefault="001A5B78" w:rsidP="001A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1A5B78" w:rsidRPr="001A5B78" w:rsidRDefault="001A5B78" w:rsidP="001A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1A5B78" w:rsidRPr="001A5B78" w:rsidRDefault="001A5B78" w:rsidP="001A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196641, Санкт-Петербург, п. Металлострой, ул. Школьная, д.5а, Лит. А </w:t>
      </w:r>
    </w:p>
    <w:p w:rsidR="001A5B78" w:rsidRPr="001A5B78" w:rsidRDefault="001A5B78" w:rsidP="001A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7817027316, КПП 781701001, ОГРН 1027808757316, ОКПО 27439008</w:t>
      </w:r>
    </w:p>
    <w:p w:rsidR="001A5B78" w:rsidRPr="001A5B78" w:rsidRDefault="001A5B78" w:rsidP="001A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(812) 464-55-18, </w:t>
      </w:r>
      <w:r w:rsidRPr="001A5B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A5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5B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A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dc</w:t>
        </w:r>
        <w:r w:rsidRPr="001A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_3@</w:t>
        </w:r>
        <w:r w:rsidRPr="001A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1A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1A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B78" w:rsidRPr="001A5B78" w:rsidRDefault="001A5B78" w:rsidP="001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A5B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1A5B78" w:rsidRPr="001A5B78" w:rsidRDefault="001A5B78" w:rsidP="001A5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B78" w:rsidRPr="001A5B78" w:rsidRDefault="001A5B78" w:rsidP="001A5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B78" w:rsidRPr="001A5B78" w:rsidRDefault="001A5B78" w:rsidP="001A5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1A5B78" w:rsidRPr="001A5B78" w:rsidTr="002F0B90">
        <w:tc>
          <w:tcPr>
            <w:tcW w:w="5103" w:type="dxa"/>
          </w:tcPr>
          <w:p w:rsidR="001A5B78" w:rsidRPr="001A5B78" w:rsidRDefault="001A5B78" w:rsidP="001A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5B78" w:rsidRPr="001A5B78" w:rsidRDefault="001A5B78" w:rsidP="001A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A5B78" w:rsidRPr="001A5B78" w:rsidRDefault="001A5B78" w:rsidP="001A5B7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A5B78" w:rsidRPr="001A5B78" w:rsidRDefault="001A5B78" w:rsidP="001A5B78">
            <w:pPr>
              <w:spacing w:before="240" w:after="0" w:line="240" w:lineRule="auto"/>
              <w:ind w:right="-3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И.А.Фролова</w:t>
            </w:r>
          </w:p>
          <w:p w:rsidR="001A5B78" w:rsidRPr="001A5B78" w:rsidRDefault="001A5B78" w:rsidP="001A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B78" w:rsidRPr="001A5B78" w:rsidTr="002F0B90">
        <w:trPr>
          <w:trHeight w:val="331"/>
        </w:trPr>
        <w:tc>
          <w:tcPr>
            <w:tcW w:w="5103" w:type="dxa"/>
          </w:tcPr>
          <w:p w:rsidR="001A5B78" w:rsidRPr="001A5B78" w:rsidRDefault="001A5B78" w:rsidP="001A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A5B78" w:rsidRPr="001A5B78" w:rsidRDefault="001A5B78" w:rsidP="001A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B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№ 87-О от 31.08.2018г. </w:t>
            </w:r>
          </w:p>
          <w:p w:rsidR="001A5B78" w:rsidRPr="001A5B78" w:rsidRDefault="001A5B78" w:rsidP="001A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5B78" w:rsidRPr="001A5B78" w:rsidRDefault="001A5B78" w:rsidP="001A5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B78">
        <w:rPr>
          <w:rFonts w:ascii="Times New Roman" w:eastAsia="Calibri" w:hAnsi="Times New Roman" w:cs="Times New Roman"/>
          <w:sz w:val="24"/>
          <w:szCs w:val="24"/>
        </w:rPr>
        <w:tab/>
      </w:r>
    </w:p>
    <w:p w:rsidR="001A5B78" w:rsidRPr="001A5B78" w:rsidRDefault="001A5B78" w:rsidP="001A5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B78" w:rsidRPr="001A5B78" w:rsidRDefault="001A5B78" w:rsidP="001A5B7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B78" w:rsidRPr="001A5B78" w:rsidRDefault="001A5B78" w:rsidP="001A5B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1A5B78" w:rsidRPr="00A366CF" w:rsidRDefault="001A5B78" w:rsidP="001A5B7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</w:t>
      </w:r>
    </w:p>
    <w:p w:rsidR="001A5B78" w:rsidRPr="00A366CF" w:rsidRDefault="001A5B78" w:rsidP="001A5B7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</w:t>
      </w:r>
      <w:r w:rsidRPr="00A366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366CF">
        <w:rPr>
          <w:rFonts w:ascii="Times New Roman" w:eastAsia="Calibri" w:hAnsi="Times New Roman" w:cs="Times New Roman"/>
          <w:b/>
          <w:sz w:val="24"/>
          <w:szCs w:val="24"/>
        </w:rPr>
        <w:t xml:space="preserve"> младшей группы</w:t>
      </w:r>
    </w:p>
    <w:p w:rsidR="001A5B78" w:rsidRPr="001A5B78" w:rsidRDefault="001A5B78" w:rsidP="001A5B7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>на 2018-2019 учебный год</w:t>
      </w:r>
    </w:p>
    <w:p w:rsidR="001A5B78" w:rsidRPr="00A366CF" w:rsidRDefault="001A5B78" w:rsidP="001A5B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B78" w:rsidRPr="00A366CF" w:rsidRDefault="001A5B78" w:rsidP="001A5B78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Составлена:</w:t>
      </w:r>
    </w:p>
    <w:p w:rsidR="001A5B78" w:rsidRPr="001A5B78" w:rsidRDefault="001A5B78" w:rsidP="001A5B78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66CF">
        <w:rPr>
          <w:rFonts w:ascii="Times New Roman" w:eastAsia="Calibri" w:hAnsi="Times New Roman" w:cs="Times New Roman"/>
          <w:sz w:val="24"/>
          <w:szCs w:val="24"/>
        </w:rPr>
        <w:t>Мишуниной</w:t>
      </w:r>
      <w:proofErr w:type="spellEnd"/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366CF">
        <w:rPr>
          <w:rFonts w:ascii="Times New Roman" w:eastAsia="Calibri" w:hAnsi="Times New Roman" w:cs="Times New Roman"/>
          <w:sz w:val="24"/>
          <w:szCs w:val="24"/>
        </w:rPr>
        <w:t>Т.А.</w:t>
      </w:r>
    </w:p>
    <w:p w:rsidR="001A5B78" w:rsidRPr="001A5B78" w:rsidRDefault="001A5B78" w:rsidP="001A5B7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1A5B78" w:rsidRPr="001A5B78" w:rsidTr="002F0B90">
        <w:tc>
          <w:tcPr>
            <w:tcW w:w="4077" w:type="dxa"/>
            <w:hideMark/>
          </w:tcPr>
          <w:p w:rsidR="001A5B78" w:rsidRPr="001A5B78" w:rsidRDefault="001A5B78" w:rsidP="001A5B78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1A5B78" w:rsidRPr="001A5B78" w:rsidRDefault="001A5B78" w:rsidP="001A5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  <w:r w:rsidRPr="001A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A5B78" w:rsidRPr="001A5B78" w:rsidRDefault="001A5B78" w:rsidP="001A5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A3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3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1A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от </w:t>
            </w:r>
            <w:r w:rsidRPr="001A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A5B78" w:rsidRPr="001A5B78" w:rsidRDefault="001A5B78" w:rsidP="001A5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1A5B78" w:rsidRPr="001A5B78" w:rsidRDefault="001A5B78" w:rsidP="001A5B78">
            <w:pPr>
              <w:spacing w:before="16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A5B78" w:rsidRPr="00A366CF" w:rsidRDefault="001A5B78" w:rsidP="001A5B7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B78" w:rsidRPr="001A5B78" w:rsidRDefault="001A5B78" w:rsidP="001A5B7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B78" w:rsidRPr="001A5B78" w:rsidRDefault="001A5B78" w:rsidP="001A5B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B78">
        <w:rPr>
          <w:rFonts w:ascii="Times New Roman" w:eastAsia="Calibri" w:hAnsi="Times New Roman" w:cs="Times New Roman"/>
          <w:sz w:val="24"/>
          <w:szCs w:val="24"/>
        </w:rPr>
        <w:t>2018г.</w:t>
      </w:r>
    </w:p>
    <w:p w:rsidR="001A5B78" w:rsidRDefault="001A5B78" w:rsidP="001A5B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6EF2" w:rsidRDefault="00696EF2" w:rsidP="001A5B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6EF2" w:rsidRPr="001A5B78" w:rsidRDefault="00696EF2" w:rsidP="001A5B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1383"/>
      </w:tblGrid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sz w:val="24"/>
                <w:szCs w:val="24"/>
              </w:rPr>
              <w:t>Стр.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  <w:t>I</w:t>
            </w:r>
            <w:r w:rsidRPr="00A366CF">
              <w:rPr>
                <w:rFonts w:ascii="Times New Roman" w:eastAsia="Calibri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ind w:right="-1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 w:rsidRPr="00A366CF">
              <w:rPr>
                <w:rFonts w:eastAsia="Calibri"/>
                <w:b w:val="0"/>
              </w:rPr>
              <w:t>Пояснительная записка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widowControl w:val="0"/>
              <w:ind w:right="-1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numPr>
                <w:ilvl w:val="1"/>
                <w:numId w:val="1"/>
              </w:numPr>
              <w:ind w:left="0" w:firstLine="0"/>
              <w:contextualSpacing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Цели и задачи программы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ind w:right="-1"/>
              <w:contextualSpacing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4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pStyle w:val="a7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 w:rsidRPr="00A366CF">
              <w:rPr>
                <w:rFonts w:eastAsia="Times New Roman"/>
                <w:b w:val="0"/>
                <w:lang w:eastAsia="ru-RU"/>
              </w:rPr>
              <w:t>Принципы реализации программы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widowControl w:val="0"/>
              <w:ind w:right="-1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5B60AA" w:rsidRPr="00A366CF" w:rsidTr="005B7BFE">
        <w:trPr>
          <w:trHeight w:val="328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1.3Возрастные особенности развития детей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5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1.4Планируемые результаты освоения программы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ind w:right="-1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6</w:t>
            </w:r>
          </w:p>
        </w:tc>
      </w:tr>
      <w:tr w:rsidR="005B60AA" w:rsidRPr="00A366CF" w:rsidTr="005B7BFE">
        <w:trPr>
          <w:trHeight w:val="251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left="57" w:right="57" w:firstLine="510"/>
              <w:jc w:val="center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Arial Unicode MS" w:hAnsi="Times New Roman"/>
                <w:color w:val="00000A"/>
                <w:kern w:val="3"/>
                <w:sz w:val="24"/>
                <w:szCs w:val="24"/>
                <w:lang w:val="en-US" w:eastAsia="ru-RU"/>
              </w:rPr>
              <w:t>II</w:t>
            </w:r>
            <w:r w:rsidRPr="00A366CF">
              <w:rPr>
                <w:rFonts w:ascii="Times New Roman" w:eastAsia="Arial Unicode MS" w:hAnsi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СОДЕРЖАТЕЛЬНЫЙ РАЗДЕЛ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right="-1"/>
              <w:textAlignment w:val="baseline"/>
              <w:rPr>
                <w:rFonts w:ascii="Times New Roman" w:eastAsia="Arial Unicode MS" w:hAnsi="Times New Roman"/>
                <w:b w:val="0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 w:val="0"/>
                <w:color w:val="00000A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5B60AA" w:rsidRPr="00A366CF" w:rsidTr="005B7BFE">
        <w:trPr>
          <w:trHeight w:val="730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suppressLineNumbers/>
              <w:shd w:val="clear" w:color="auto" w:fill="FFFFFF"/>
              <w:tabs>
                <w:tab w:val="left" w:pos="142"/>
              </w:tabs>
              <w:suppressAutoHyphens/>
              <w:autoSpaceDN w:val="0"/>
              <w:ind w:right="57"/>
              <w:jc w:val="both"/>
              <w:textAlignment w:val="baseline"/>
              <w:rPr>
                <w:rFonts w:ascii="Times New Roman" w:eastAsia="Arial Unicode MS" w:hAnsi="Times New Roman"/>
                <w:b w:val="0"/>
                <w:color w:val="00000A"/>
                <w:kern w:val="3"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Arial Unicode MS" w:hAnsi="Times New Roman"/>
                <w:b w:val="0"/>
                <w:color w:val="00000A"/>
                <w:kern w:val="3"/>
                <w:sz w:val="24"/>
                <w:szCs w:val="24"/>
                <w:lang w:eastAsia="ru-RU"/>
              </w:rPr>
              <w:t>2.1.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suppressLineNumbers/>
              <w:shd w:val="clear" w:color="auto" w:fill="FFFFFF"/>
              <w:tabs>
                <w:tab w:val="left" w:pos="103"/>
              </w:tabs>
              <w:suppressAutoHyphens/>
              <w:autoSpaceDN w:val="0"/>
              <w:spacing w:after="200" w:line="276" w:lineRule="auto"/>
              <w:ind w:right="57"/>
              <w:textAlignment w:val="baseline"/>
              <w:rPr>
                <w:rFonts w:ascii="Times New Roman" w:eastAsia="Arial Unicode MS" w:hAnsi="Times New Roman"/>
                <w:b w:val="0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 w:val="0"/>
                <w:color w:val="00000A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5B60AA" w:rsidRPr="00A366CF" w:rsidTr="005B7BFE">
        <w:trPr>
          <w:trHeight w:val="601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tabs>
                <w:tab w:val="left" w:pos="142"/>
                <w:tab w:val="left" w:pos="245"/>
              </w:tabs>
              <w:suppressAutoHyphens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ko-KR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2.2. Формы организации образовательной деятельности</w:t>
            </w:r>
            <w:r w:rsidRPr="00A366CF">
              <w:rPr>
                <w:rFonts w:ascii="Times New Roman" w:eastAsia="Batang" w:hAnsi="Times New Roman"/>
                <w:b w:val="0"/>
                <w:sz w:val="24"/>
                <w:szCs w:val="24"/>
                <w:lang w:eastAsia="ko-KR"/>
              </w:rPr>
              <w:t xml:space="preserve"> по образовательной области «Физическое развитие»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tabs>
                <w:tab w:val="left" w:pos="245"/>
              </w:tabs>
              <w:suppressAutoHyphens/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7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tabs>
                <w:tab w:val="left" w:pos="142"/>
                <w:tab w:val="left" w:pos="245"/>
              </w:tabs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+mn-ea" w:hAnsi="Times New Roman"/>
                <w:b w:val="0"/>
                <w:bCs/>
                <w:kern w:val="24"/>
                <w:sz w:val="24"/>
                <w:szCs w:val="24"/>
                <w:lang w:eastAsia="ru-RU"/>
              </w:rPr>
              <w:t xml:space="preserve">2.2.1. Основными средствами физического воспитания 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tabs>
                <w:tab w:val="left" w:pos="103"/>
              </w:tabs>
              <w:rPr>
                <w:rFonts w:ascii="Times New Roman" w:eastAsia="+mn-ea" w:hAnsi="Times New Roman"/>
                <w:b w:val="0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 w:val="0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tabs>
                <w:tab w:val="left" w:pos="0"/>
                <w:tab w:val="left" w:pos="142"/>
              </w:tabs>
              <w:suppressAutoHyphens/>
              <w:rPr>
                <w:rFonts w:ascii="Times New Roman" w:eastAsia="+mn-ea" w:hAnsi="Times New Roman"/>
                <w:b w:val="0"/>
                <w:bCs/>
                <w:kern w:val="24"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2.2.2. Содержание </w:t>
            </w:r>
            <w:r w:rsidRPr="00A366CF">
              <w:rPr>
                <w:rFonts w:ascii="Times New Roman" w:eastAsia="+mn-ea" w:hAnsi="Times New Roman"/>
                <w:b w:val="0"/>
                <w:bCs/>
                <w:kern w:val="24"/>
                <w:sz w:val="24"/>
                <w:szCs w:val="24"/>
                <w:lang w:eastAsia="ru-RU"/>
              </w:rPr>
              <w:t xml:space="preserve">образовательной области «Физическое развитие» 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tabs>
                <w:tab w:val="left" w:pos="34"/>
              </w:tabs>
              <w:suppressAutoHyphens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7</w:t>
            </w:r>
          </w:p>
        </w:tc>
      </w:tr>
      <w:tr w:rsidR="005B60AA" w:rsidRPr="00A366CF" w:rsidTr="005B7BFE">
        <w:trPr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tabs>
                <w:tab w:val="left" w:pos="142"/>
              </w:tabs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  <w:lang w:eastAsia="zh-CN"/>
              </w:rPr>
              <w:t>2.3. Особенности взаимодействия с семьями воспитанников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tabs>
                <w:tab w:val="left" w:pos="103"/>
              </w:tabs>
              <w:rPr>
                <w:rFonts w:ascii="Times New Roman" w:eastAsia="Calibri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zh-CN"/>
              </w:rPr>
              <w:t>8</w:t>
            </w:r>
          </w:p>
        </w:tc>
      </w:tr>
      <w:tr w:rsidR="005B60AA" w:rsidRPr="00A366CF" w:rsidTr="005B7BFE">
        <w:trPr>
          <w:trHeight w:val="655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tabs>
                <w:tab w:val="left" w:pos="142"/>
                <w:tab w:val="left" w:pos="245"/>
              </w:tabs>
              <w:contextualSpacing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zh-CN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  <w:lang w:eastAsia="zh-CN"/>
              </w:rPr>
              <w:t>2.4. Часть программы, формируемая участниками образовательных отношений</w:t>
            </w:r>
          </w:p>
        </w:tc>
        <w:tc>
          <w:tcPr>
            <w:tcW w:w="1383" w:type="dxa"/>
          </w:tcPr>
          <w:p w:rsidR="005B60AA" w:rsidRPr="00A366CF" w:rsidRDefault="002B339E" w:rsidP="005B7BFE">
            <w:pPr>
              <w:tabs>
                <w:tab w:val="left" w:pos="34"/>
              </w:tabs>
              <w:contextualSpacing/>
              <w:rPr>
                <w:rFonts w:ascii="Times New Roman" w:eastAsia="Calibri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zh-CN"/>
              </w:rPr>
              <w:t>9</w:t>
            </w:r>
          </w:p>
        </w:tc>
      </w:tr>
      <w:tr w:rsidR="005B60AA" w:rsidRPr="00A366CF" w:rsidTr="005B7BFE">
        <w:trPr>
          <w:trHeight w:val="524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keepNext/>
              <w:suppressAutoHyphens/>
              <w:autoSpaceDE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A366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zh-CN"/>
              </w:rPr>
              <w:t>III</w:t>
            </w:r>
            <w:r w:rsidRPr="00A366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ОРГАНИЗАЦИОННЫЙ РАЗДЕЛ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keepNext/>
              <w:suppressAutoHyphens/>
              <w:autoSpaceDE w:val="0"/>
              <w:spacing w:line="360" w:lineRule="auto"/>
              <w:textAlignment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A366CF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shd w:val="clear" w:color="auto" w:fill="FFFFFF"/>
                <w:lang w:eastAsia="zh-CN"/>
              </w:rPr>
              <w:t>1</w:t>
            </w:r>
            <w:r w:rsidR="002B339E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</w:tr>
      <w:tr w:rsidR="005B60AA" w:rsidRPr="00A366CF" w:rsidTr="005B7BFE">
        <w:trPr>
          <w:trHeight w:val="561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spacing w:before="24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3.1. Материально-техническое обеспечение Программы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spacing w:before="24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1</w:t>
            </w:r>
            <w:r w:rsidR="002B339E">
              <w:rPr>
                <w:rFonts w:ascii="Times New Roman" w:eastAsia="Calibri" w:hAnsi="Times New Roman"/>
                <w:b w:val="0"/>
                <w:sz w:val="24"/>
                <w:szCs w:val="24"/>
              </w:rPr>
              <w:t>1</w:t>
            </w:r>
          </w:p>
        </w:tc>
      </w:tr>
      <w:tr w:rsidR="005B60AA" w:rsidRPr="00A366CF" w:rsidTr="005B7BFE">
        <w:trPr>
          <w:trHeight w:val="613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  <w:r w:rsidRPr="00A366C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2.Обеспеченность Программы методическими материалами и средствами обучения и воспитания</w:t>
            </w:r>
          </w:p>
        </w:tc>
        <w:tc>
          <w:tcPr>
            <w:tcW w:w="1383" w:type="dxa"/>
          </w:tcPr>
          <w:p w:rsidR="005B60AA" w:rsidRPr="00A366CF" w:rsidRDefault="005B60AA" w:rsidP="005B7BFE">
            <w:pPr>
              <w:contextualSpacing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366CF">
              <w:rPr>
                <w:rFonts w:ascii="Times New Roman" w:eastAsia="Calibri" w:hAnsi="Times New Roman"/>
                <w:b w:val="0"/>
                <w:sz w:val="24"/>
                <w:szCs w:val="24"/>
              </w:rPr>
              <w:t>1</w:t>
            </w:r>
            <w:r w:rsidR="002B339E">
              <w:rPr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</w:p>
        </w:tc>
      </w:tr>
      <w:tr w:rsidR="005B60AA" w:rsidRPr="00A366CF" w:rsidTr="005B7BFE">
        <w:trPr>
          <w:trHeight w:val="542"/>
          <w:jc w:val="center"/>
        </w:trPr>
        <w:tc>
          <w:tcPr>
            <w:tcW w:w="8188" w:type="dxa"/>
          </w:tcPr>
          <w:p w:rsidR="005B60AA" w:rsidRPr="00A366CF" w:rsidRDefault="005B60AA" w:rsidP="005B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CF">
              <w:rPr>
                <w:rFonts w:ascii="Times New Roman" w:hAnsi="Times New Roman"/>
                <w:sz w:val="24"/>
                <w:szCs w:val="24"/>
              </w:rPr>
              <w:t>ПРИЛОЖЕНИЯ К РАБОЧЕЙ ПРОГРАММЕ</w:t>
            </w:r>
          </w:p>
          <w:p w:rsidR="005B60AA" w:rsidRPr="00A366CF" w:rsidRDefault="005B60AA" w:rsidP="005B7B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A366CF">
              <w:rPr>
                <w:b w:val="0"/>
              </w:rPr>
              <w:t xml:space="preserve">Приложение №1, </w:t>
            </w:r>
            <w:r w:rsidRPr="00A366CF">
              <w:rPr>
                <w:rFonts w:eastAsia="Calibri"/>
                <w:b w:val="0"/>
              </w:rPr>
              <w:t>Учебный план</w:t>
            </w:r>
          </w:p>
          <w:p w:rsidR="005B60AA" w:rsidRPr="00A366CF" w:rsidRDefault="005B60AA" w:rsidP="005B7B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A366CF">
              <w:rPr>
                <w:b w:val="0"/>
              </w:rPr>
              <w:t xml:space="preserve">Приложение №2, </w:t>
            </w:r>
            <w:r w:rsidRPr="00A366CF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Система образовательной деятельности</w:t>
            </w:r>
          </w:p>
          <w:p w:rsidR="005B60AA" w:rsidRPr="00A366CF" w:rsidRDefault="005B60AA" w:rsidP="005B7B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A366CF">
              <w:rPr>
                <w:b w:val="0"/>
              </w:rPr>
              <w:t xml:space="preserve">Приложение №3, </w:t>
            </w:r>
            <w:r w:rsidRPr="00A366CF">
              <w:rPr>
                <w:rFonts w:eastAsia="Calibri"/>
                <w:b w:val="0"/>
              </w:rPr>
              <w:t xml:space="preserve">Система </w:t>
            </w:r>
            <w:r w:rsidR="00696EF2">
              <w:rPr>
                <w:rFonts w:eastAsia="Calibri"/>
                <w:b w:val="0"/>
              </w:rPr>
              <w:t>физкультурно-</w:t>
            </w:r>
            <w:r w:rsidRPr="00A366CF">
              <w:rPr>
                <w:rFonts w:eastAsia="Calibri"/>
                <w:b w:val="0"/>
              </w:rPr>
              <w:t>оздоровительной работы</w:t>
            </w:r>
          </w:p>
          <w:p w:rsidR="005B60AA" w:rsidRPr="00A366CF" w:rsidRDefault="005B60AA" w:rsidP="005B7B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A366CF">
              <w:rPr>
                <w:b w:val="0"/>
              </w:rPr>
              <w:t>Приложение №4, Режимы дня</w:t>
            </w:r>
          </w:p>
          <w:p w:rsidR="005B60AA" w:rsidRPr="00A366CF" w:rsidRDefault="005B60AA" w:rsidP="005B7B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A366CF">
              <w:rPr>
                <w:b w:val="0"/>
              </w:rPr>
              <w:t>Приложение № 5 Перспективное планирование</w:t>
            </w:r>
          </w:p>
          <w:p w:rsidR="005B60AA" w:rsidRPr="00A366CF" w:rsidRDefault="005B60AA" w:rsidP="005B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B60AA" w:rsidRPr="00A366CF" w:rsidRDefault="005B60AA" w:rsidP="005B7BF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5B78" w:rsidRPr="00A366CF" w:rsidRDefault="001A5B78" w:rsidP="005B60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</w:t>
      </w: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 ЦЕЛЕВОЙ РАЗДЕЛ</w:t>
      </w:r>
    </w:p>
    <w:p w:rsidR="005B60AA" w:rsidRPr="00A366CF" w:rsidRDefault="005B60AA" w:rsidP="005B60AA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B60AA" w:rsidRPr="00A366CF" w:rsidRDefault="005B60AA" w:rsidP="005B60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Программа составлена для организации работы с детьми по физической культуре раннего возраста строится с учетом нормативно – правовой базы: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5. Лицензией (№ 2422  от 10.12.2016г. серия 78ЛО2 № 0001368 на право осуществления образовательной деятельности, срок действия – бессрочно).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6. Уставом ГБДОУ детского сада № 3 Колпинского района СПб.</w:t>
      </w:r>
    </w:p>
    <w:p w:rsidR="005B60AA" w:rsidRPr="00A366CF" w:rsidRDefault="00A366CF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1A5B78" w:rsidRPr="00A366CF">
        <w:rPr>
          <w:rFonts w:ascii="Times New Roman" w:eastAsia="Calibri" w:hAnsi="Times New Roman" w:cs="Times New Roman"/>
          <w:sz w:val="24"/>
          <w:szCs w:val="24"/>
        </w:rPr>
        <w:t>«Образовательная программа</w:t>
      </w:r>
      <w:r w:rsidR="005B60AA" w:rsidRPr="00A366CF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</w:t>
      </w:r>
      <w:r w:rsidR="001A5B78" w:rsidRPr="00A366CF">
        <w:rPr>
          <w:rFonts w:ascii="Times New Roman" w:eastAsia="Calibri" w:hAnsi="Times New Roman" w:cs="Times New Roman"/>
          <w:sz w:val="24"/>
          <w:szCs w:val="24"/>
        </w:rPr>
        <w:t>(с приоритетным осуществлением познавательного и речевого развития детей</w:t>
      </w:r>
      <w:r w:rsidR="00163528">
        <w:rPr>
          <w:rFonts w:ascii="Times New Roman" w:eastAsia="Calibri" w:hAnsi="Times New Roman" w:cs="Times New Roman"/>
          <w:sz w:val="24"/>
          <w:szCs w:val="24"/>
        </w:rPr>
        <w:t>)</w:t>
      </w:r>
      <w:r w:rsidR="001A5B78" w:rsidRPr="00A366C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основании Примерной основной образовательной программы дошкольного образования (</w:t>
      </w:r>
      <w:r w:rsidR="00A366CF"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учебно-методического объединения по общему образованию (протокол от 20 мая 2015 г. № 2/15) 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данной программы – 1 год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Pr="00A366CF" w:rsidRDefault="005B60AA" w:rsidP="005B60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Физическая культура выступает как часть общечеловеческой культуры, охватывающей те стороны жизни и воспитания, которые имеют важнейшее значение для нормального психофизического развития ребенка, укрепления его здоровья и развития двигательной сферы. Физическая культура рассматривается как основа формирования здорового образа жизни ребенка, в результате которого закладывается фундамент здоровья, происходит созревание и совершенствование жизненно - важных систем и функций организма. В процессе занятий физической культурой у ребенка развиваются адаптационные возможности, повышается устойчивость к внешним воздействиям, формируются движения, осанка; приобретаются такие физические качества, как координация и гибкость; способствующие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овладение подвижными играми с элементарными правилами; вырабатываются гигиенические навыки,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B60AA" w:rsidRPr="00A366CF" w:rsidRDefault="005B60AA" w:rsidP="005B6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обеспечивает развитие детей от 1года 6 </w:t>
      </w:r>
      <w:r w:rsidR="00163528"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лет в области физического воспитания с учетом их возрастных и индивидуальных особенностей и интеграции образовательных областей.</w:t>
      </w:r>
    </w:p>
    <w:p w:rsidR="005B60AA" w:rsidRPr="00A366CF" w:rsidRDefault="005B60AA" w:rsidP="005B60AA">
      <w:pPr>
        <w:widowControl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AA" w:rsidRPr="00A366CF" w:rsidRDefault="005B60AA" w:rsidP="005B60AA">
      <w:pPr>
        <w:widowControl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AA" w:rsidRPr="00A366CF" w:rsidRDefault="005B60AA" w:rsidP="001635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AA" w:rsidRPr="00A366CF" w:rsidRDefault="005B60AA" w:rsidP="00A36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AA" w:rsidRPr="00A366CF" w:rsidRDefault="005B60AA" w:rsidP="005B60AA">
      <w:pPr>
        <w:numPr>
          <w:ilvl w:val="1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>ЦЕЛИ И ЗАДАЧИ ПРОГРАММЫ</w:t>
      </w:r>
    </w:p>
    <w:p w:rsidR="005B60AA" w:rsidRPr="00A366CF" w:rsidRDefault="005B60AA" w:rsidP="005B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целью рабочей программы является создание благоприятных условий для полноценного проживания ребенком раннего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ребенка.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раздела </w:t>
      </w:r>
      <w:r w:rsidRPr="00A36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«Физическая развитие»</w:t>
      </w:r>
      <w:r w:rsidR="00A366CF" w:rsidRPr="00A36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направлено на достижение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35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Целей</w:t>
      </w:r>
      <w:r w:rsidRPr="00A36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A366CF" w:rsidRPr="00A36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у детей интереса и ценностного отношения к занятиям физической культурой, гармоничное физическое развитие.</w:t>
      </w:r>
    </w:p>
    <w:p w:rsidR="00A366CF" w:rsidRDefault="005B60AA" w:rsidP="005D6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реализуются в процессе разнообразных видов детской деятельности </w:t>
      </w:r>
    </w:p>
    <w:p w:rsidR="005B60AA" w:rsidRPr="00A366CF" w:rsidRDefault="00A366CF" w:rsidP="005B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раннем возрасте (1год 6 месяце</w:t>
      </w:r>
      <w:r w:rsidR="005B60AA" w:rsidRPr="00A36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– 2 года)</w:t>
      </w:r>
    </w:p>
    <w:p w:rsidR="005B60AA" w:rsidRPr="00A366CF" w:rsidRDefault="005B60AA" w:rsidP="00A3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обучения является  умения действовать  </w:t>
      </w:r>
      <w:r w:rsidR="00163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подражания педагогу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Обучая детей движениям, педагог показывает, а дети, подражая ему, выполняют. </w:t>
      </w:r>
    </w:p>
    <w:p w:rsidR="005B60AA" w:rsidRPr="00A366CF" w:rsidRDefault="005B60AA" w:rsidP="005B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 в игровой форме.</w:t>
      </w:r>
    </w:p>
    <w:p w:rsidR="005B60AA" w:rsidRPr="00163528" w:rsidRDefault="005B60AA" w:rsidP="005B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B60AA" w:rsidRPr="00A366CF" w:rsidRDefault="005B60AA" w:rsidP="002B339E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366CF">
        <w:rPr>
          <w:color w:val="000000"/>
        </w:rPr>
        <w:t>Совершенствовать ходьбу и другие виды основных движений (ползание, бросание мяча, попытки бега), развивать чувство равновесия, формировать правильную осанку.</w:t>
      </w:r>
    </w:p>
    <w:p w:rsidR="005B60AA" w:rsidRPr="00A366CF" w:rsidRDefault="005B60AA" w:rsidP="002B339E">
      <w:pPr>
        <w:pStyle w:val="a5"/>
        <w:numPr>
          <w:ilvl w:val="0"/>
          <w:numId w:val="33"/>
        </w:numPr>
        <w:spacing w:before="0" w:beforeAutospacing="0" w:after="0" w:afterAutospacing="0"/>
      </w:pPr>
      <w:r w:rsidRPr="00A366CF">
        <w:t>Осуществлять профилактику плоскостопия и развитие координации движений,        учить выполнять некоторые движения совместно с другими детьми.</w:t>
      </w:r>
    </w:p>
    <w:p w:rsidR="00163528" w:rsidRDefault="005B60AA" w:rsidP="002B339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</w:t>
      </w:r>
      <w:r w:rsidR="00163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0AA" w:rsidRPr="00A366CF" w:rsidRDefault="005B60AA" w:rsidP="001635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решение следующих специфических </w:t>
      </w:r>
      <w:r w:rsidRPr="00A36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задач</w:t>
      </w: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B60AA" w:rsidRPr="00A366CF" w:rsidRDefault="005B60AA" w:rsidP="005B60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Сохранение, укрепление и охрана здоровья детей; предупреждение утомления. </w:t>
      </w:r>
    </w:p>
    <w:p w:rsidR="005B60AA" w:rsidRPr="00A366CF" w:rsidRDefault="005B60AA" w:rsidP="005B60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Совершенствование умений и навыков в основных видах движений, формирование правильной осанки. </w:t>
      </w:r>
    </w:p>
    <w:p w:rsidR="005B60AA" w:rsidRPr="005D6C1A" w:rsidRDefault="005B60AA" w:rsidP="005D6C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интереса к участию в подвижных играх.</w:t>
      </w:r>
    </w:p>
    <w:p w:rsidR="005B60AA" w:rsidRPr="00A366CF" w:rsidRDefault="005B60AA" w:rsidP="005B60AA">
      <w:pPr>
        <w:spacing w:after="0" w:line="240" w:lineRule="auto"/>
        <w:ind w:left="36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раннем возрасте (2  – 3 года)</w:t>
      </w:r>
    </w:p>
    <w:p w:rsidR="005B60AA" w:rsidRPr="00A366CF" w:rsidRDefault="005B60AA" w:rsidP="005B6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является формирование умения действовать совместно на основе подражания воспитателю или в соответствии с его указаниями. Обучая детей движениям, воспитатель показывает и объясняет их, а дети, подражая ему, выполняют. Упражнения проводятся в игровой форме.</w:t>
      </w:r>
    </w:p>
    <w:p w:rsidR="005B60AA" w:rsidRPr="00163528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B60AA" w:rsidRPr="00A366CF" w:rsidRDefault="005B60AA" w:rsidP="002B339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рук.</w:t>
      </w:r>
    </w:p>
    <w:p w:rsidR="005B60AA" w:rsidRPr="00A366CF" w:rsidRDefault="005B60AA" w:rsidP="002B339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потребность в двигательной активности, интерес к физическим упражнениям.</w:t>
      </w:r>
    </w:p>
    <w:p w:rsidR="005B60AA" w:rsidRPr="00A366CF" w:rsidRDefault="005B60AA" w:rsidP="002B339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</w:t>
      </w:r>
    </w:p>
    <w:p w:rsidR="00163528" w:rsidRDefault="005B60AA" w:rsidP="002B339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при формиро</w:t>
      </w:r>
      <w:r w:rsid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полезных привычек и др.)</w:t>
      </w:r>
    </w:p>
    <w:p w:rsidR="005B60AA" w:rsidRPr="00A366CF" w:rsidRDefault="00A366CF" w:rsidP="001635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0AA"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решение следующих специфических </w:t>
      </w:r>
      <w:r w:rsidR="005B60AA" w:rsidRPr="00A36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задач</w:t>
      </w:r>
      <w:r w:rsidR="005B60AA"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B60AA" w:rsidRPr="00A366CF" w:rsidRDefault="005B60AA" w:rsidP="005B60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5B60AA" w:rsidRPr="00A366CF" w:rsidRDefault="005B60AA" w:rsidP="005B60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5B60AA" w:rsidRPr="00A366CF" w:rsidRDefault="005B60AA" w:rsidP="005B60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потребности в ежедневной двигательной деятельности. </w:t>
      </w:r>
    </w:p>
    <w:p w:rsidR="005B60AA" w:rsidRPr="00A366CF" w:rsidRDefault="005B60AA" w:rsidP="005B60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инициативы, самостоятельности и творчества в двигательной активности. </w:t>
      </w:r>
    </w:p>
    <w:p w:rsidR="005B60AA" w:rsidRPr="00A366CF" w:rsidRDefault="005B60AA" w:rsidP="005B60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интереса к участию в подвижных играх и физических упражнениях, активности в самостоятельной двигательной деятельности.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60AA" w:rsidRPr="00A366CF" w:rsidRDefault="005B60AA" w:rsidP="005B60AA">
      <w:pPr>
        <w:pStyle w:val="a7"/>
        <w:widowControl w:val="0"/>
        <w:numPr>
          <w:ilvl w:val="1"/>
          <w:numId w:val="4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A366CF">
        <w:rPr>
          <w:rFonts w:eastAsia="Times New Roman"/>
          <w:b/>
          <w:lang w:eastAsia="ru-RU"/>
        </w:rPr>
        <w:lastRenderedPageBreak/>
        <w:t>ПРИНЦИПЫ РЕАЛИЗАЦИИ ПРОГРАММЫ</w:t>
      </w:r>
    </w:p>
    <w:p w:rsidR="005B60AA" w:rsidRPr="00A366CF" w:rsidRDefault="005B60AA" w:rsidP="005B60AA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AA" w:rsidRPr="00A366CF" w:rsidRDefault="005B60AA" w:rsidP="005B60A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полн</w:t>
      </w:r>
      <w:r w:rsidR="00163528">
        <w:rPr>
          <w:rFonts w:ascii="Times New Roman" w:eastAsia="Calibri" w:hAnsi="Times New Roman" w:cs="Times New Roman"/>
          <w:sz w:val="24"/>
          <w:szCs w:val="24"/>
        </w:rPr>
        <w:t>оценное проживание ребенком этапа</w:t>
      </w:r>
      <w:r w:rsidR="00163528" w:rsidRPr="00A366CF">
        <w:rPr>
          <w:rFonts w:ascii="Times New Roman" w:eastAsia="Calibri" w:hAnsi="Times New Roman" w:cs="Times New Roman"/>
          <w:sz w:val="24"/>
          <w:szCs w:val="24"/>
        </w:rPr>
        <w:t xml:space="preserve"> раннего </w:t>
      </w:r>
      <w:r w:rsidR="00163528">
        <w:rPr>
          <w:rFonts w:ascii="Times New Roman" w:eastAsia="Calibri" w:hAnsi="Times New Roman" w:cs="Times New Roman"/>
          <w:sz w:val="24"/>
          <w:szCs w:val="24"/>
        </w:rPr>
        <w:t>детства</w:t>
      </w:r>
      <w:proofErr w:type="gramStart"/>
      <w:r w:rsidR="00163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6C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 обогащение (амплификация) детского развития;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поддержка инициативы детей в различных видах деятельности;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сотрудничество Организации с семьей;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- учет этнокультурной ситуации развития детей.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bCs/>
          <w:sz w:val="24"/>
          <w:szCs w:val="24"/>
        </w:rPr>
        <w:t>1.3.ВОЗРАСТНЫЕ ОСОБЕННОСТИ РАЗВИТИЯ ДЕТЕЙ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60AA" w:rsidRPr="00A366CF" w:rsidRDefault="005B60AA" w:rsidP="00A366CF">
      <w:pPr>
        <w:pStyle w:val="a5"/>
        <w:spacing w:before="0" w:beforeAutospacing="0" w:after="0" w:afterAutospacing="0"/>
        <w:ind w:firstLine="540"/>
        <w:jc w:val="both"/>
        <w:rPr>
          <w:color w:val="000000"/>
        </w:rPr>
      </w:pPr>
      <w:r w:rsidRPr="00A366CF">
        <w:rPr>
          <w:color w:val="000000"/>
          <w:u w:val="single"/>
        </w:rPr>
        <w:t>На втором году жизни</w:t>
      </w:r>
      <w:r w:rsidRPr="00A366CF">
        <w:rPr>
          <w:color w:val="000000"/>
        </w:rPr>
        <w:t> -  дети часто падают при ходьбе, несовершенна и осанка. Для детей второго года жизни характерна высокая двигательная активность.</w:t>
      </w:r>
    </w:p>
    <w:p w:rsidR="005B60AA" w:rsidRPr="00A366CF" w:rsidRDefault="005B60AA" w:rsidP="005B60AA">
      <w:pPr>
        <w:pStyle w:val="a5"/>
        <w:spacing w:before="0" w:beforeAutospacing="0" w:after="0" w:afterAutospacing="0"/>
        <w:jc w:val="both"/>
        <w:rPr>
          <w:color w:val="000000"/>
        </w:rPr>
      </w:pPr>
      <w:r w:rsidRPr="00A366CF">
        <w:rPr>
          <w:color w:val="000000"/>
        </w:rPr>
        <w:t>Дети учатся свободно передвигаться в группе, зале и на прогулке: взбираются на бугорки, ходят по траве, перешагивают через небольшие препятствия. Исчезает шаркающая походка. В подвижных играх и  на физкультурных занятиях медленно кружатся на месте.</w:t>
      </w:r>
    </w:p>
    <w:p w:rsidR="005B60AA" w:rsidRPr="00C47EEE" w:rsidRDefault="005B60AA" w:rsidP="00C47E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A366CF">
        <w:rPr>
          <w:color w:val="000000"/>
        </w:rPr>
        <w:t>В простых подвижных играх  дети привыкают координировать свои движения и действия друг с другом</w:t>
      </w:r>
      <w:r w:rsidR="00C47EEE">
        <w:rPr>
          <w:color w:val="000000"/>
        </w:rPr>
        <w:t>.</w:t>
      </w:r>
    </w:p>
    <w:p w:rsidR="005B60AA" w:rsidRPr="00A366CF" w:rsidRDefault="005B60AA" w:rsidP="00A36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год жизни</w:t>
      </w: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C47EEE" w:rsidRDefault="005B60AA" w:rsidP="005B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два занятия в неделю. Обучая детей движениям, педагог  показывает и объясняет их, а дети, подражая ему, выполняют. Упражнения проводятся в основном в игровой форме.</w:t>
      </w:r>
    </w:p>
    <w:p w:rsidR="00C47EEE" w:rsidRPr="00A366CF" w:rsidRDefault="00C47EEE" w:rsidP="005B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0AA" w:rsidRPr="00A366CF" w:rsidRDefault="005B60AA" w:rsidP="005B60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основных видов движений:</w:t>
      </w:r>
    </w:p>
    <w:p w:rsidR="005B60AA" w:rsidRPr="00A366CF" w:rsidRDefault="007C5E46" w:rsidP="005B60A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Ходьба.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младшей группе нужно 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ходить правильно, не наталкиваясь друг на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друга, формировать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сохранять устойчивое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тела и правильную осанку.</w:t>
      </w:r>
    </w:p>
    <w:p w:rsidR="005B60AA" w:rsidRPr="00A366CF" w:rsidRDefault="007C5E46" w:rsidP="005B60A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Бег.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году жизни ребёнка нужно учить 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ать, сохраняя равновесие и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заданное направление, не наталкиваясь на предметы.</w:t>
      </w:r>
    </w:p>
    <w:p w:rsidR="005B60AA" w:rsidRPr="00A366CF" w:rsidRDefault="007C5E46" w:rsidP="005B60A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Прыжки.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младшей группе вводятся прыжки на двух ногах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Основное внимание должно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направлено на обучение детей отталкив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двумя ногами, мягкому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приземлению на носки при прыжках вверх.</w:t>
      </w:r>
    </w:p>
    <w:p w:rsidR="005B60AA" w:rsidRPr="00A366CF" w:rsidRDefault="007C5E46" w:rsidP="005B60A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Катание, бросание, ловля.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учат брать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держать его и переносить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 двумя руками, скатывать, прокатыват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энергично отталкивать в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 направлении.</w:t>
      </w:r>
    </w:p>
    <w:p w:rsidR="005B60AA" w:rsidRPr="00A366CF" w:rsidRDefault="007C5E46" w:rsidP="005B60A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Ползание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лазание.  Детей  ползанию на четвереньках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опорой на колени и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ладони.</w:t>
      </w:r>
    </w:p>
    <w:p w:rsidR="005B60AA" w:rsidRPr="00A366CF" w:rsidRDefault="007C5E46" w:rsidP="005B60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 Роль ведущего берёт на 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педагог. По ходу игры он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подсказывает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их действия, подбадривает неуверенных, застенчивых. Дети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движения, подражая педагогу. Подвижную игру на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5B60AA"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 два-три раза.</w:t>
      </w:r>
    </w:p>
    <w:p w:rsidR="005B60AA" w:rsidRPr="00A366CF" w:rsidRDefault="005B60AA" w:rsidP="005B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0AA" w:rsidRPr="007C5E46" w:rsidRDefault="005B60AA" w:rsidP="005B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5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особенности детей (</w:t>
      </w:r>
      <w:r w:rsidRPr="007C5E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7C5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младшая группа) «Колобок»</w:t>
      </w:r>
      <w:r w:rsidR="007C5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B60AA" w:rsidRPr="00A366CF" w:rsidRDefault="00C47EEE" w:rsidP="005B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60AA" w:rsidRPr="00A366CF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7C5E46">
        <w:rPr>
          <w:rFonts w:ascii="Times New Roman" w:hAnsi="Times New Roman" w:cs="Times New Roman"/>
          <w:sz w:val="24"/>
          <w:szCs w:val="24"/>
        </w:rPr>
        <w:t>18</w:t>
      </w:r>
      <w:r w:rsidR="005B60AA" w:rsidRPr="00A366CF">
        <w:rPr>
          <w:rFonts w:ascii="Times New Roman" w:hAnsi="Times New Roman" w:cs="Times New Roman"/>
          <w:sz w:val="24"/>
          <w:szCs w:val="24"/>
        </w:rPr>
        <w:t xml:space="preserve"> человек из них: мальчиков - </w:t>
      </w:r>
      <w:r w:rsidR="007C5E46">
        <w:rPr>
          <w:rFonts w:ascii="Times New Roman" w:hAnsi="Times New Roman" w:cs="Times New Roman"/>
          <w:sz w:val="24"/>
          <w:szCs w:val="24"/>
        </w:rPr>
        <w:t>9</w:t>
      </w:r>
      <w:r w:rsidR="005B60AA" w:rsidRPr="00A366CF">
        <w:rPr>
          <w:rFonts w:ascii="Times New Roman" w:hAnsi="Times New Roman" w:cs="Times New Roman"/>
          <w:sz w:val="24"/>
          <w:szCs w:val="24"/>
        </w:rPr>
        <w:t xml:space="preserve"> , девочек -</w:t>
      </w:r>
      <w:r w:rsidR="007C5E46">
        <w:rPr>
          <w:rFonts w:ascii="Times New Roman" w:hAnsi="Times New Roman" w:cs="Times New Roman"/>
          <w:sz w:val="24"/>
          <w:szCs w:val="24"/>
        </w:rPr>
        <w:t>9</w:t>
      </w:r>
      <w:r w:rsidR="005B60AA" w:rsidRPr="00A366CF">
        <w:rPr>
          <w:rFonts w:ascii="Times New Roman" w:hAnsi="Times New Roman" w:cs="Times New Roman"/>
          <w:sz w:val="24"/>
          <w:szCs w:val="24"/>
        </w:rPr>
        <w:t>.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F">
        <w:rPr>
          <w:rFonts w:ascii="Times New Roman" w:hAnsi="Times New Roman" w:cs="Times New Roman"/>
          <w:sz w:val="24"/>
          <w:szCs w:val="24"/>
        </w:rPr>
        <w:t>Во владение основными двигательными навыками многие дети отказываются от выполнения предложенных действий, заданий; проявляют низкую физическую возможность. Не которые дети группы предпринимают отдельные попытки к выполнению заданий, но двигательная активность быстро истощается.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F">
        <w:rPr>
          <w:rFonts w:ascii="Times New Roman" w:hAnsi="Times New Roman" w:cs="Times New Roman"/>
          <w:sz w:val="24"/>
          <w:szCs w:val="24"/>
        </w:rPr>
        <w:t>В владение основными культурно-гигиеническими навыками имеют элементарные представления о правилах личной гигиены, но не все реализуют их на практике; просятся на горшок; раздеваются с небольшой помощью взрослого (снимают шапку, шорты, колготки); едят ложкой жидкую пищу.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F">
        <w:rPr>
          <w:rFonts w:ascii="Times New Roman" w:hAnsi="Times New Roman" w:cs="Times New Roman"/>
          <w:sz w:val="24"/>
          <w:szCs w:val="24"/>
        </w:rPr>
        <w:t>В соблюдение элементарных правил ЗОЖ.  Дети в группе не имеют представлений о здоровье, болезни, здоровом образе жизни; на элементарном уровне сигнализируют о болезненных ощущениях. На элементарном уровне дифференцируют состояние «здоровый» - «больной» («Мишка заболел – пожалеем мишку»)</w:t>
      </w:r>
    </w:p>
    <w:p w:rsidR="005B60AA" w:rsidRPr="00C47EEE" w:rsidRDefault="005B60AA" w:rsidP="00C4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F">
        <w:rPr>
          <w:rFonts w:ascii="Times New Roman" w:hAnsi="Times New Roman" w:cs="Times New Roman"/>
          <w:sz w:val="24"/>
          <w:szCs w:val="24"/>
        </w:rPr>
        <w:t xml:space="preserve">В накопление и обогащение двигательного опыта детей (овладение основными движениями).  Выполняют не все основные движения в соответствии с возрастными нормами. Малоактивно используют основные движения в самостоятельной деятельности. Слабо выражена потребность в двигательной активности. Многие дети группы избегать участия в подвижных играх, если игра проводится  со всей группой. </w:t>
      </w:r>
    </w:p>
    <w:p w:rsidR="00C47EEE" w:rsidRPr="002A17F7" w:rsidRDefault="005B60AA" w:rsidP="002A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5B60AA" w:rsidRPr="00A366CF" w:rsidRDefault="005B60AA" w:rsidP="005B6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0AA" w:rsidRPr="00A366CF" w:rsidRDefault="005B60AA" w:rsidP="005B60AA">
      <w:pPr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>1.4.ПЛАНИРУЕМЫЕ РЕЗУЛЬТАТЫ ОСВОЕНИЯ ПРОГРАММЫ</w:t>
      </w:r>
    </w:p>
    <w:p w:rsidR="005B60AA" w:rsidRPr="00A366CF" w:rsidRDefault="005B60AA" w:rsidP="00A366CF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A366CF">
        <w:rPr>
          <w:rFonts w:ascii="Times New Roman" w:eastAsia="Calibri" w:hAnsi="Times New Roman" w:cs="Times New Roman"/>
          <w:sz w:val="24"/>
          <w:szCs w:val="24"/>
        </w:rPr>
        <w:t xml:space="preserve">решения задач, определённых ОП в </w:t>
      </w:r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группе раннего возраста определяют следующие физические качества:</w:t>
      </w:r>
      <w:r w:rsid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5B60AA" w:rsidRPr="00A366CF" w:rsidRDefault="005B60AA" w:rsidP="005B60A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для проведения педагогического мониторинга в </w:t>
      </w:r>
      <w:r w:rsidR="00A366CF" w:rsidRPr="00A366CF">
        <w:rPr>
          <w:rFonts w:ascii="Times New Roman" w:eastAsia="Calibri" w:hAnsi="Times New Roman" w:cs="Times New Roman"/>
          <w:sz w:val="24"/>
          <w:szCs w:val="24"/>
        </w:rPr>
        <w:t>первой младшей</w:t>
      </w: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   группе являются:</w:t>
      </w:r>
    </w:p>
    <w:p w:rsidR="005B60AA" w:rsidRPr="00C47EEE" w:rsidRDefault="005B60AA" w:rsidP="002B339E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Calibri"/>
        </w:rPr>
      </w:pPr>
      <w:r w:rsidRPr="00C47EEE">
        <w:rPr>
          <w:rFonts w:eastAsia="Calibri"/>
        </w:rPr>
        <w:t>наблюдение за активностью ребёнка в различные периоды пребывания в дошкольном учреждении в различных видах деятельности;</w:t>
      </w:r>
    </w:p>
    <w:p w:rsidR="005B60AA" w:rsidRDefault="005B60AA" w:rsidP="005B60AA">
      <w:pPr>
        <w:spacing w:after="0" w:line="240" w:lineRule="auto"/>
        <w:ind w:lef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Полученные данные </w:t>
      </w:r>
      <w:r w:rsidR="00BD7917">
        <w:rPr>
          <w:rFonts w:ascii="Times New Roman" w:eastAsia="Calibri" w:hAnsi="Times New Roman" w:cs="Times New Roman"/>
          <w:sz w:val="24"/>
          <w:szCs w:val="24"/>
        </w:rPr>
        <w:t xml:space="preserve">(выявленные проблемы) </w:t>
      </w: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воспитатель группы заносит в </w:t>
      </w:r>
      <w:r w:rsidR="00A366CF" w:rsidRPr="00A366CF">
        <w:rPr>
          <w:rFonts w:ascii="Times New Roman" w:eastAsia="Calibri" w:hAnsi="Times New Roman" w:cs="Times New Roman"/>
          <w:sz w:val="24"/>
          <w:szCs w:val="24"/>
        </w:rPr>
        <w:t>специальную карту</w:t>
      </w: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  развития  каждого   </w:t>
      </w:r>
      <w:r w:rsidR="00BD7917">
        <w:rPr>
          <w:rFonts w:ascii="Times New Roman" w:eastAsia="Calibri" w:hAnsi="Times New Roman" w:cs="Times New Roman"/>
          <w:sz w:val="24"/>
          <w:szCs w:val="24"/>
        </w:rPr>
        <w:t xml:space="preserve">ребёнка (в  рамках  учреждения  </w:t>
      </w:r>
      <w:r w:rsidRPr="00A366CF">
        <w:rPr>
          <w:rFonts w:ascii="Times New Roman" w:eastAsia="Calibri" w:hAnsi="Times New Roman" w:cs="Times New Roman"/>
          <w:sz w:val="24"/>
          <w:szCs w:val="24"/>
        </w:rPr>
        <w:t>«Педагогический  дневник»)</w:t>
      </w:r>
    </w:p>
    <w:p w:rsidR="00A366CF" w:rsidRDefault="00A366CF" w:rsidP="005B60AA">
      <w:pPr>
        <w:spacing w:after="0" w:line="240" w:lineRule="auto"/>
        <w:ind w:lef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C1A" w:rsidRDefault="005D6C1A" w:rsidP="005B60AA">
      <w:pPr>
        <w:spacing w:after="0" w:line="240" w:lineRule="auto"/>
        <w:ind w:lef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C1A" w:rsidRPr="00A366CF" w:rsidRDefault="005D6C1A" w:rsidP="005B60AA">
      <w:pPr>
        <w:spacing w:after="0" w:line="240" w:lineRule="auto"/>
        <w:ind w:lef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0" w:line="240" w:lineRule="auto"/>
        <w:ind w:left="57" w:right="57" w:firstLine="510"/>
        <w:jc w:val="center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val="en-US" w:eastAsia="ru-RU"/>
        </w:rPr>
        <w:lastRenderedPageBreak/>
        <w:t>II</w:t>
      </w:r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СОДЕРЖАТЕЛЬНЫЙ РАЗДЕЛ</w:t>
      </w:r>
    </w:p>
    <w:p w:rsidR="005B60AA" w:rsidRPr="00A366CF" w:rsidRDefault="005B60AA" w:rsidP="005B60AA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0" w:line="240" w:lineRule="auto"/>
        <w:ind w:left="57" w:right="57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A366CF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>2.1. Содержание образовательной деятельности в соответствии с направлениями развития ребенка</w:t>
      </w:r>
    </w:p>
    <w:p w:rsidR="005B60AA" w:rsidRPr="002A17F7" w:rsidRDefault="005B60AA" w:rsidP="00BD791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Содержание работы по «Физическому развитию» включает в себя интеграцию ОО: </w:t>
      </w:r>
      <w:proofErr w:type="gramStart"/>
      <w:r w:rsidRPr="002A17F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«Социально–коммуникативное развитие» (</w:t>
      </w:r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«Представления о себе и о мире людей»; «Самообслуживание и труд»; «Игра»; «Основы безопасности жизнедеятельности»</w:t>
      </w:r>
      <w:r w:rsidRPr="002A17F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), «Познавательное развитие» </w:t>
      </w:r>
      <w:r w:rsidR="00BD7917" w:rsidRPr="002A17F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(</w:t>
      </w:r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сенсорной культуры»; «Формирование первичных представлений о себе, других людях, объектах окружающего мира»; «Ребенок открывает мир природы»</w:t>
      </w:r>
      <w:r w:rsid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элементарных математических представлений, сенсорное развитие</w:t>
      </w:r>
      <w:r w:rsidRPr="002A17F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, «Речевое развитие» (</w:t>
      </w:r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понимаемой и активной речи.</w:t>
      </w:r>
      <w:proofErr w:type="gramEnd"/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словаря» «Развитие связной, грамматически правильной диалогической и моно-логической речи.»; «Развитие звуковой и инто</w:t>
      </w:r>
      <w:r w:rsid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национной культуры речи, </w:t>
      </w:r>
      <w:proofErr w:type="spellStart"/>
      <w:r w:rsid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фонемо</w:t>
      </w:r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</w:t>
      </w:r>
      <w:proofErr w:type="spellEnd"/>
      <w:r w:rsidR="00BD7917"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слуха.»; «Знакомство с книжной культурой, детской литературой»</w:t>
      </w:r>
      <w:r w:rsidRPr="002A17F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); «Художественно-эстетическое развитие» (приобщение к искусству).</w:t>
      </w:r>
      <w:proofErr w:type="gramEnd"/>
    </w:p>
    <w:p w:rsidR="005B60AA" w:rsidRPr="00A366CF" w:rsidRDefault="005B60AA" w:rsidP="005B60AA">
      <w:pPr>
        <w:suppressLineNumbers/>
        <w:shd w:val="clear" w:color="auto" w:fill="FFFFFF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Задачи в каждой образовательной области соответствуют задачам, перечисленным </w:t>
      </w:r>
      <w:proofErr w:type="gramStart"/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в</w:t>
      </w:r>
      <w:proofErr w:type="gramEnd"/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«ОП </w:t>
      </w:r>
      <w:proofErr w:type="gramStart"/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ДО</w:t>
      </w:r>
      <w:proofErr w:type="gramEnd"/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BD791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(с приоритетным осуществлением познавательного и речевого развития детей)</w:t>
      </w:r>
      <w:r w:rsidRPr="00A366CF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».</w:t>
      </w:r>
    </w:p>
    <w:p w:rsidR="00BD7917" w:rsidRPr="00A366CF" w:rsidRDefault="00BD7917" w:rsidP="005B60AA">
      <w:pPr>
        <w:suppressLineNumbers/>
        <w:shd w:val="clear" w:color="auto" w:fill="FFFFFF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5B60AA" w:rsidRPr="00A366CF" w:rsidRDefault="005B60AA" w:rsidP="005B60AA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>2.2. Формы организации образовательной деятельности</w:t>
      </w:r>
      <w:r w:rsidRPr="00A366C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 ОО «Физическое развитие»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В соответствии с ФГОС дошкольного образования, педагогический коллектив ДОО ставит перед собой определенные цели и задачи, которые позволяют структурировать содержание области «Физическое развитие» по следующим разделам:</w:t>
      </w:r>
    </w:p>
    <w:p w:rsidR="005B60AA" w:rsidRPr="00A366CF" w:rsidRDefault="005B60AA" w:rsidP="002B339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lang w:eastAsia="ru-RU"/>
        </w:rPr>
      </w:pPr>
      <w:r w:rsidRPr="00A366CF">
        <w:rPr>
          <w:rFonts w:eastAsia="Calibri"/>
          <w:lang w:eastAsia="zh-CN"/>
        </w:rPr>
        <w:t>«Гармоничное физическое развитие дошкольников» (</w:t>
      </w:r>
      <w:r w:rsidRPr="00A366CF">
        <w:rPr>
          <w:rFonts w:eastAsia="Times New Roman"/>
          <w:lang w:eastAsia="ru-RU"/>
        </w:rPr>
        <w:t>Формирование умений ходить и бегать не наталкиваясь друг на друга, согласовывать движение рук и ног. Формировать и закреплять навыки ползания, ходьбы, бега, прыжков. Выполнять разнообразные действия с мячом)</w:t>
      </w:r>
    </w:p>
    <w:p w:rsidR="005B60AA" w:rsidRPr="00A366CF" w:rsidRDefault="005B60AA" w:rsidP="005B60AA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A366CF">
        <w:rPr>
          <w:rFonts w:ascii="Times New Roman" w:eastAsia="Calibri" w:hAnsi="Times New Roman" w:cs="Times New Roman"/>
          <w:sz w:val="24"/>
          <w:szCs w:val="24"/>
          <w:lang w:eastAsia="zh-CN"/>
        </w:rPr>
        <w:t>«Формирование у детей интереса и ценностного отношения к занятиям физической культурой» и «Формирование у детей основ здорового образа жизни»  (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и навыки личной гигиены (умывани</w:t>
      </w:r>
      <w:r w:rsidR="00C47EE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одевание, навыки еды, уборки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содействующие поддержанию, укреплению и сохранению здоровья.</w:t>
      </w:r>
      <w:proofErr w:type="gramEnd"/>
    </w:p>
    <w:p w:rsidR="005B60AA" w:rsidRPr="00A366CF" w:rsidRDefault="005B60AA" w:rsidP="005B60AA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eastAsia="Calibri"/>
          <w:lang w:eastAsia="zh-CN"/>
        </w:rPr>
      </w:pPr>
      <w:r w:rsidRPr="00A366CF">
        <w:rPr>
          <w:rFonts w:eastAsia="Calibri"/>
          <w:lang w:eastAsia="zh-CN"/>
        </w:rPr>
        <w:t xml:space="preserve">«Обеспечение эмоционального благополучия каждого ребенка, развитие его положительного самоощущения» (Воспитывать желание выполнять различные движения на прогулке. Опора на игру как ведущую деятельность и важнейший фактор </w:t>
      </w:r>
      <w:proofErr w:type="spellStart"/>
      <w:r w:rsidRPr="00A366CF">
        <w:rPr>
          <w:rFonts w:eastAsia="Calibri"/>
          <w:lang w:eastAsia="zh-CN"/>
        </w:rPr>
        <w:t>здоровьесбережения</w:t>
      </w:r>
      <w:proofErr w:type="spellEnd"/>
      <w:r w:rsidRPr="00A366CF">
        <w:rPr>
          <w:rFonts w:eastAsia="Calibri"/>
          <w:lang w:eastAsia="zh-CN"/>
        </w:rPr>
        <w:t xml:space="preserve"> ребенка. Создание доброжелательной атмосферы эмоционального принятия, способствующей проявлениям активности всех детей (в том числе и менее активных) в двигательной сфере.)</w:t>
      </w:r>
    </w:p>
    <w:p w:rsidR="005B60AA" w:rsidRPr="00A366CF" w:rsidRDefault="005B60AA" w:rsidP="005B60AA">
      <w:pPr>
        <w:pStyle w:val="a7"/>
        <w:spacing w:after="0" w:line="240" w:lineRule="auto"/>
        <w:ind w:left="0"/>
        <w:jc w:val="both"/>
        <w:rPr>
          <w:rFonts w:eastAsia="Calibri"/>
          <w:lang w:eastAsia="zh-CN"/>
        </w:rPr>
      </w:pPr>
    </w:p>
    <w:p w:rsidR="005B60AA" w:rsidRPr="00BD7917" w:rsidRDefault="005B60AA" w:rsidP="005B60AA">
      <w:pPr>
        <w:spacing w:after="0" w:line="240" w:lineRule="auto"/>
        <w:ind w:left="426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BD791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2.2.1. Основные средства физического воспитания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упражнения:</w:t>
      </w:r>
    </w:p>
    <w:p w:rsidR="005B60AA" w:rsidRPr="00A366CF" w:rsidRDefault="005B60AA" w:rsidP="005B60AA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Гимнастика: основные движения (ходьба, бег, метание, упраж</w:t>
      </w:r>
      <w:r w:rsidRPr="00A366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softHyphen/>
        <w:t>нения в равновесии), общеразвивающие упражнения.</w:t>
      </w:r>
    </w:p>
    <w:p w:rsidR="005B60AA" w:rsidRPr="00A366CF" w:rsidRDefault="005B60AA" w:rsidP="005B60AA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Подвижные игры (сюжетные).</w:t>
      </w:r>
    </w:p>
    <w:p w:rsidR="005B60AA" w:rsidRPr="00A366CF" w:rsidRDefault="005B60AA" w:rsidP="005B60AA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и природные факторы:</w:t>
      </w:r>
    </w:p>
    <w:p w:rsidR="005B60AA" w:rsidRPr="00A366CF" w:rsidRDefault="005B60AA" w:rsidP="005B60A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Закаливание: с использованием природных факторов – солнце, воздух</w:t>
      </w:r>
      <w:proofErr w:type="gramStart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и индивидуальных особенностей.</w:t>
      </w:r>
    </w:p>
    <w:p w:rsidR="005B60AA" w:rsidRPr="00A366CF" w:rsidRDefault="005B60AA" w:rsidP="005B60A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AA" w:rsidRPr="00BD7917" w:rsidRDefault="005B60AA" w:rsidP="005B60AA">
      <w:pPr>
        <w:pStyle w:val="a7"/>
        <w:suppressAutoHyphens/>
        <w:spacing w:after="0" w:line="240" w:lineRule="auto"/>
        <w:rPr>
          <w:rFonts w:eastAsia="+mn-ea"/>
          <w:b/>
          <w:bCs/>
          <w:kern w:val="24"/>
          <w:lang w:eastAsia="ru-RU"/>
        </w:rPr>
      </w:pPr>
      <w:r w:rsidRPr="00BD7917">
        <w:rPr>
          <w:rFonts w:eastAsia="Times New Roman"/>
          <w:b/>
          <w:lang w:eastAsia="ru-RU"/>
        </w:rPr>
        <w:t xml:space="preserve">2.2.2. Содержание </w:t>
      </w:r>
      <w:r w:rsidRPr="00BD7917">
        <w:rPr>
          <w:rFonts w:eastAsia="+mn-ea"/>
          <w:b/>
          <w:bCs/>
          <w:kern w:val="24"/>
          <w:lang w:eastAsia="ru-RU"/>
        </w:rPr>
        <w:t xml:space="preserve">образовательной области «Физическое развитие» </w:t>
      </w:r>
    </w:p>
    <w:p w:rsidR="005B60AA" w:rsidRPr="00A366CF" w:rsidRDefault="005B60AA" w:rsidP="005B60AA">
      <w:pPr>
        <w:pStyle w:val="a7"/>
        <w:suppressAutoHyphens/>
        <w:spacing w:after="0" w:line="240" w:lineRule="auto"/>
        <w:rPr>
          <w:rFonts w:eastAsia="+mn-ea"/>
          <w:bCs/>
          <w:kern w:val="24"/>
          <w:lang w:eastAsia="ru-RU"/>
        </w:rPr>
      </w:pPr>
      <w:r w:rsidRPr="00A366CF">
        <w:rPr>
          <w:rFonts w:eastAsia="+mn-ea"/>
          <w:bCs/>
          <w:kern w:val="24"/>
          <w:lang w:eastAsia="ru-RU"/>
        </w:rPr>
        <w:t>Реализуется в ДОО  в различных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5B60AA" w:rsidRPr="00A366CF" w:rsidTr="005B7BFE">
        <w:tc>
          <w:tcPr>
            <w:tcW w:w="2660" w:type="dxa"/>
            <w:shd w:val="clear" w:color="auto" w:fill="auto"/>
          </w:tcPr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393" w:type="dxa"/>
            <w:shd w:val="clear" w:color="auto" w:fill="auto"/>
          </w:tcPr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(совместные)</w:t>
            </w:r>
          </w:p>
        </w:tc>
        <w:tc>
          <w:tcPr>
            <w:tcW w:w="2393" w:type="dxa"/>
            <w:shd w:val="clear" w:color="auto" w:fill="auto"/>
          </w:tcPr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5B60AA" w:rsidRPr="00A366CF" w:rsidTr="005B7BFE">
        <w:tc>
          <w:tcPr>
            <w:tcW w:w="2660" w:type="dxa"/>
            <w:shd w:val="clear" w:color="auto" w:fill="auto"/>
          </w:tcPr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(игрового характера;).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Бодрящая гимнастика </w:t>
            </w: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сна. .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гимнастика,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Pr="00A36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Физкультурные занятия: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сюжетные,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игровые.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тематических иллюстраций, 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Игры-имитации, хороводные игры</w:t>
            </w:r>
          </w:p>
          <w:p w:rsidR="005B60AA" w:rsidRPr="00A366CF" w:rsidRDefault="005B60AA" w:rsidP="005B7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B60AA" w:rsidRPr="00A366CF" w:rsidRDefault="005B60AA" w:rsidP="005B60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Вовлечение родителей в образовательный </w:t>
            </w: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ДОУ:</w:t>
            </w:r>
          </w:p>
          <w:p w:rsidR="005B60AA" w:rsidRPr="00A366CF" w:rsidRDefault="005B60AA" w:rsidP="005B60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родителей </w:t>
            </w:r>
            <w:proofErr w:type="gramStart"/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B60AA" w:rsidRPr="00A366CF" w:rsidRDefault="005B60AA" w:rsidP="005B60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здоровья», информационные листы, беседы и консультации.</w:t>
            </w:r>
          </w:p>
          <w:p w:rsidR="005B60AA" w:rsidRPr="00A366CF" w:rsidRDefault="005B60AA" w:rsidP="005B60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брошюры.</w:t>
            </w:r>
          </w:p>
        </w:tc>
      </w:tr>
    </w:tbl>
    <w:p w:rsidR="005B60AA" w:rsidRPr="00A366CF" w:rsidRDefault="005B60AA" w:rsidP="005B60AA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B60AA" w:rsidRPr="00A366CF" w:rsidRDefault="005B60AA" w:rsidP="005B60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2.3. Особенности взаимодействия с семьями воспитанников</w:t>
      </w:r>
    </w:p>
    <w:p w:rsidR="005B60AA" w:rsidRPr="00A366CF" w:rsidRDefault="005B60AA" w:rsidP="005B60A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66CF">
        <w:rPr>
          <w:color w:val="000000"/>
        </w:rPr>
        <w:t>Вырастить ребенка сильным, крепким, здоровым – это желание родителей и ведущая задача, стоящая перед дошкольным учреждением.</w:t>
      </w:r>
    </w:p>
    <w:p w:rsidR="005B60AA" w:rsidRPr="00A366CF" w:rsidRDefault="005B60AA" w:rsidP="005B60A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66CF">
        <w:rPr>
          <w:color w:val="000000"/>
        </w:rPr>
        <w:t xml:space="preserve">Семья и детский сад – те структуры, которые в основном определяют уровень здоровья ребенка. </w:t>
      </w:r>
      <w:r w:rsidRPr="00BD7917">
        <w:rPr>
          <w:rStyle w:val="a8"/>
          <w:b w:val="0"/>
          <w:color w:val="000000"/>
        </w:rPr>
        <w:t xml:space="preserve">Организуя взаимодействие с семьей по вопросам оздоровления </w:t>
      </w:r>
      <w:proofErr w:type="spellStart"/>
      <w:r w:rsidRPr="00BD7917">
        <w:rPr>
          <w:rStyle w:val="a8"/>
          <w:b w:val="0"/>
          <w:color w:val="000000"/>
        </w:rPr>
        <w:t>детей</w:t>
      </w:r>
      <w:proofErr w:type="gramStart"/>
      <w:r w:rsidRPr="00BD7917">
        <w:rPr>
          <w:rStyle w:val="a8"/>
          <w:b w:val="0"/>
          <w:color w:val="000000"/>
        </w:rPr>
        <w:t>,м</w:t>
      </w:r>
      <w:proofErr w:type="gramEnd"/>
      <w:r w:rsidRPr="00BD7917">
        <w:rPr>
          <w:rStyle w:val="a8"/>
          <w:b w:val="0"/>
          <w:color w:val="000000"/>
        </w:rPr>
        <w:t>ы</w:t>
      </w:r>
      <w:proofErr w:type="spellEnd"/>
      <w:r w:rsidRPr="00BD7917">
        <w:rPr>
          <w:rStyle w:val="a8"/>
          <w:b w:val="0"/>
          <w:color w:val="000000"/>
        </w:rPr>
        <w:t xml:space="preserve"> используем следующие формы работы:</w:t>
      </w:r>
    </w:p>
    <w:p w:rsidR="005B60AA" w:rsidRPr="00A366CF" w:rsidRDefault="005B60AA" w:rsidP="002B339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66CF">
        <w:rPr>
          <w:color w:val="000000"/>
        </w:rPr>
        <w:t>Папки передвижки, консультации специалистов.</w:t>
      </w:r>
    </w:p>
    <w:p w:rsidR="005B60AA" w:rsidRPr="00A366CF" w:rsidRDefault="005B60AA" w:rsidP="002B339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66CF">
        <w:rPr>
          <w:color w:val="000000"/>
        </w:rPr>
        <w:t>Нетрадиционные формы (устный журнал, и др.). Использование нетрадиционных форм позволяет  в оживленной, интересной беседе с родителями, обмениваться опытом оздоровления детей, общаться и получать исчерпывающие ответы от специалистов, высказывать свое мнение.</w:t>
      </w:r>
    </w:p>
    <w:p w:rsidR="005B60AA" w:rsidRPr="00A366CF" w:rsidRDefault="005B60AA" w:rsidP="005B60A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A366CF">
        <w:rPr>
          <w:color w:val="000000"/>
          <w:u w:val="single"/>
        </w:rPr>
        <w:t>План взаимодействия с родителями воспитанников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Сентябрь</w:t>
      </w:r>
    </w:p>
    <w:p w:rsidR="005B60AA" w:rsidRPr="00A366CF" w:rsidRDefault="005B60AA" w:rsidP="002B339E">
      <w:pPr>
        <w:numPr>
          <w:ilvl w:val="0"/>
          <w:numId w:val="20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беседы по интересам родителей</w:t>
      </w:r>
    </w:p>
    <w:p w:rsidR="005B60AA" w:rsidRPr="002A17F7" w:rsidRDefault="005B60AA" w:rsidP="002B339E">
      <w:pPr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 </w:t>
      </w:r>
      <w:r w:rsid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группе в Контакте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совместные игры с мячом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Октябрь</w:t>
      </w:r>
    </w:p>
    <w:p w:rsidR="005B60AA" w:rsidRPr="00A366CF" w:rsidRDefault="005B60AA" w:rsidP="002B339E">
      <w:pPr>
        <w:pStyle w:val="a7"/>
        <w:numPr>
          <w:ilvl w:val="0"/>
          <w:numId w:val="28"/>
        </w:numPr>
        <w:spacing w:after="0" w:line="240" w:lineRule="auto"/>
        <w:ind w:left="0" w:hanging="357"/>
        <w:jc w:val="both"/>
        <w:rPr>
          <w:rFonts w:eastAsia="Calibri"/>
          <w:b/>
        </w:rPr>
      </w:pPr>
      <w:r w:rsidRPr="00A366CF">
        <w:rPr>
          <w:rFonts w:eastAsia="Times New Roman"/>
          <w:lang w:eastAsia="ru-RU"/>
        </w:rPr>
        <w:t xml:space="preserve"> Спортивные картинки. </w:t>
      </w:r>
      <w:r w:rsidRPr="00A366CF">
        <w:rPr>
          <w:rFonts w:eastAsia="Calibri"/>
        </w:rPr>
        <w:t>«Физкультура вместе с мамой и папой»</w:t>
      </w:r>
    </w:p>
    <w:p w:rsidR="005B60AA" w:rsidRPr="002A17F7" w:rsidRDefault="005B60AA" w:rsidP="002B339E">
      <w:pPr>
        <w:pStyle w:val="a7"/>
        <w:numPr>
          <w:ilvl w:val="0"/>
          <w:numId w:val="21"/>
        </w:numPr>
        <w:spacing w:after="0" w:line="240" w:lineRule="auto"/>
        <w:ind w:left="0"/>
        <w:jc w:val="both"/>
        <w:rPr>
          <w:rFonts w:eastAsia="Calibri"/>
          <w:b/>
        </w:rPr>
      </w:pPr>
      <w:r w:rsidRPr="00A366CF">
        <w:rPr>
          <w:rFonts w:eastAsia="Times New Roman"/>
          <w:lang w:eastAsia="ru-RU"/>
        </w:rPr>
        <w:t xml:space="preserve"> Спортивные картинки </w:t>
      </w:r>
      <w:r w:rsidRPr="00A366CF">
        <w:rPr>
          <w:rFonts w:eastAsia="Calibri"/>
        </w:rPr>
        <w:t>«Зачем заниматься утренней гимнастикой»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Ноябрь</w:t>
      </w:r>
    </w:p>
    <w:p w:rsidR="005B60AA" w:rsidRPr="00A366CF" w:rsidRDefault="005B60AA" w:rsidP="002B339E">
      <w:pPr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«Зарядка для красивой осанки»</w:t>
      </w:r>
    </w:p>
    <w:p w:rsidR="005B60AA" w:rsidRPr="002A17F7" w:rsidRDefault="005B60AA" w:rsidP="002B339E">
      <w:pPr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  </w:t>
      </w:r>
      <w:r w:rsid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группе в Контакте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 с мячом с мамой и папой.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Декабрь</w:t>
      </w:r>
    </w:p>
    <w:p w:rsidR="005B60AA" w:rsidRPr="00A366CF" w:rsidRDefault="005B60AA" w:rsidP="002B339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«Мяч – полезная игрушка. Возможность развивать ребёнка в играх с мячом»</w:t>
      </w:r>
    </w:p>
    <w:p w:rsidR="005B60AA" w:rsidRPr="002A17F7" w:rsidRDefault="005B60AA" w:rsidP="002B339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по интересам родителей.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Январь</w:t>
      </w:r>
    </w:p>
    <w:p w:rsidR="005B60AA" w:rsidRPr="00A366CF" w:rsidRDefault="005B60AA" w:rsidP="002B339E">
      <w:pPr>
        <w:pStyle w:val="a7"/>
        <w:numPr>
          <w:ilvl w:val="0"/>
          <w:numId w:val="28"/>
        </w:numPr>
        <w:spacing w:after="0" w:line="240" w:lineRule="auto"/>
        <w:ind w:left="0" w:hanging="357"/>
        <w:jc w:val="both"/>
        <w:rPr>
          <w:rFonts w:eastAsia="Calibri"/>
          <w:b/>
        </w:rPr>
      </w:pPr>
      <w:r w:rsidRPr="00A366CF">
        <w:rPr>
          <w:rFonts w:eastAsia="Times New Roman"/>
          <w:lang w:eastAsia="ru-RU"/>
        </w:rPr>
        <w:t xml:space="preserve"> Спортивные картинки. </w:t>
      </w:r>
      <w:r w:rsidRPr="00A366CF">
        <w:rPr>
          <w:rFonts w:eastAsia="Calibri"/>
        </w:rPr>
        <w:t>«Физкультура вместе с мамой и папой»</w:t>
      </w:r>
    </w:p>
    <w:p w:rsidR="005B60AA" w:rsidRPr="002A17F7" w:rsidRDefault="005B60AA" w:rsidP="002B339E">
      <w:pPr>
        <w:numPr>
          <w:ilvl w:val="0"/>
          <w:numId w:val="2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консультация в группе в Контакте «Игры зимой»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Февраль</w:t>
      </w:r>
    </w:p>
    <w:p w:rsidR="005B60AA" w:rsidRPr="002A17F7" w:rsidRDefault="005B60AA" w:rsidP="002B33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в группе в Контакте «Держим спинку»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Март</w:t>
      </w:r>
    </w:p>
    <w:p w:rsidR="005B60AA" w:rsidRPr="002A17F7" w:rsidRDefault="005B60AA" w:rsidP="002B339E">
      <w:pPr>
        <w:pStyle w:val="a7"/>
        <w:numPr>
          <w:ilvl w:val="0"/>
          <w:numId w:val="29"/>
        </w:numPr>
        <w:spacing w:after="0" w:line="240" w:lineRule="auto"/>
        <w:ind w:left="0" w:hanging="357"/>
        <w:jc w:val="both"/>
        <w:rPr>
          <w:rFonts w:eastAsia="Calibri"/>
          <w:b/>
        </w:rPr>
      </w:pPr>
      <w:r w:rsidRPr="00A366CF">
        <w:rPr>
          <w:rFonts w:eastAsia="Times New Roman"/>
          <w:lang w:eastAsia="ru-RU"/>
        </w:rPr>
        <w:t xml:space="preserve">Наглядная информация: </w:t>
      </w:r>
      <w:r w:rsidRPr="00A366CF">
        <w:rPr>
          <w:rFonts w:eastAsia="Calibri"/>
        </w:rPr>
        <w:t>«Путешествие в страну крепышей»</w:t>
      </w:r>
    </w:p>
    <w:p w:rsidR="005B60AA" w:rsidRPr="002A17F7" w:rsidRDefault="005B60AA" w:rsidP="005B60A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Апрель</w:t>
      </w:r>
    </w:p>
    <w:p w:rsidR="005B60AA" w:rsidRPr="00A366CF" w:rsidRDefault="005B60AA" w:rsidP="002B339E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 материал «Вместе с мамой, вместе с папой». Игровые упражнения для предупреждения развития плоскостопия у детей.</w:t>
      </w:r>
    </w:p>
    <w:p w:rsidR="005B60AA" w:rsidRPr="002A17F7" w:rsidRDefault="005B60AA" w:rsidP="002B339E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eastAsia="Calibri"/>
          <w:b/>
        </w:rPr>
      </w:pPr>
      <w:r w:rsidRPr="00A366CF">
        <w:rPr>
          <w:rFonts w:eastAsia="Times New Roman"/>
          <w:lang w:eastAsia="ru-RU"/>
        </w:rPr>
        <w:t>Индивидуальные беседы по интересам родителей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Май</w:t>
      </w:r>
    </w:p>
    <w:p w:rsidR="005B60AA" w:rsidRPr="00A366CF" w:rsidRDefault="005B60AA" w:rsidP="002B339E">
      <w:pPr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 «Физкультура на свежем воздухе»</w:t>
      </w:r>
    </w:p>
    <w:p w:rsidR="00BD7917" w:rsidRDefault="00BD7917" w:rsidP="005B60AA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B60AA" w:rsidRPr="00A366CF" w:rsidRDefault="005B60AA" w:rsidP="005B60AA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2.4.ЧАСТЬ ПРОГРАММЫ, ФОРМИРУЕМАЯ УЧАСТНИКАМИ ОБРАЗОВАТЕЛЬНЫХ ОТНОШЕНИЙ</w:t>
      </w:r>
    </w:p>
    <w:p w:rsidR="005B60AA" w:rsidRPr="00A366CF" w:rsidRDefault="005B60AA" w:rsidP="005B60AA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B60AA" w:rsidRPr="00A366CF" w:rsidRDefault="005B60AA" w:rsidP="002A17F7">
      <w:pPr>
        <w:keepNext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Часть программы, формируемая участниками образовательных отношений в ГБДОУ детский сад № 3 представлена</w:t>
      </w:r>
      <w:proofErr w:type="gramEnd"/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5B60AA" w:rsidRDefault="005B60AA" w:rsidP="002B339E">
      <w:pPr>
        <w:keepNext/>
        <w:numPr>
          <w:ilvl w:val="0"/>
          <w:numId w:val="10"/>
        </w:numPr>
        <w:suppressAutoHyphens/>
        <w:autoSpaceDE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Технология программы Авдеевой Н.Н. и др.  «Основы безопасности детей дошкольного возраста» Программа для дошкольных образовательных учреждений СПб</w:t>
      </w:r>
      <w:proofErr w:type="gramStart"/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.: «</w:t>
      </w:r>
      <w:proofErr w:type="gramEnd"/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Детство-Пресс», 2010.</w:t>
      </w:r>
    </w:p>
    <w:p w:rsidR="00BD7917" w:rsidRPr="00A366CF" w:rsidRDefault="00BD7917" w:rsidP="002B339E">
      <w:pPr>
        <w:keepNext/>
        <w:numPr>
          <w:ilvl w:val="0"/>
          <w:numId w:val="10"/>
        </w:numPr>
        <w:suppressAutoHyphens/>
        <w:autoSpaceDE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системно-деятельностного подхода «Дом, в котором я живу»</w:t>
      </w:r>
    </w:p>
    <w:p w:rsidR="005B60AA" w:rsidRPr="00A366CF" w:rsidRDefault="005B60AA" w:rsidP="002B339E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bCs/>
          <w:color w:val="000000"/>
          <w:lang w:eastAsia="zh-CN"/>
        </w:rPr>
      </w:pPr>
      <w:r w:rsidRPr="00A366CF">
        <w:rPr>
          <w:rFonts w:eastAsia="Times New Roman"/>
          <w:bCs/>
          <w:color w:val="000000"/>
          <w:lang w:eastAsia="zh-CN"/>
        </w:rPr>
        <w:t xml:space="preserve">Системой </w:t>
      </w:r>
      <w:proofErr w:type="spellStart"/>
      <w:r w:rsidRPr="00A366CF">
        <w:rPr>
          <w:rFonts w:eastAsia="Times New Roman"/>
          <w:bCs/>
          <w:color w:val="000000"/>
          <w:lang w:eastAsia="zh-CN"/>
        </w:rPr>
        <w:t>валеологического</w:t>
      </w:r>
      <w:proofErr w:type="spellEnd"/>
      <w:r w:rsidRPr="00A366CF">
        <w:rPr>
          <w:rFonts w:eastAsia="Times New Roman"/>
          <w:bCs/>
          <w:color w:val="000000"/>
          <w:lang w:eastAsia="zh-CN"/>
        </w:rPr>
        <w:t xml:space="preserve"> сопровождения детей</w:t>
      </w:r>
    </w:p>
    <w:p w:rsidR="005B60AA" w:rsidRPr="00A366CF" w:rsidRDefault="005B60AA" w:rsidP="005B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60AA" w:rsidRPr="00A366CF" w:rsidRDefault="005B60AA" w:rsidP="005B60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D79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Технология программы «Основы </w:t>
      </w:r>
      <w:r w:rsidRPr="00BD7917">
        <w:rPr>
          <w:rFonts w:ascii="Times New Roman" w:hAnsi="Times New Roman" w:cs="Times New Roman"/>
          <w:b/>
          <w:sz w:val="24"/>
          <w:szCs w:val="24"/>
        </w:rPr>
        <w:t>безопасности детей дошкольного возраста»</w:t>
      </w:r>
      <w:r w:rsidRPr="00A366CF">
        <w:rPr>
          <w:rFonts w:ascii="Times New Roman" w:hAnsi="Times New Roman" w:cs="Times New Roman"/>
          <w:sz w:val="24"/>
          <w:szCs w:val="24"/>
        </w:rPr>
        <w:t xml:space="preserve"> предусматривает следующие цели и задачи: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Цели:</w:t>
      </w:r>
    </w:p>
    <w:p w:rsidR="005B60AA" w:rsidRPr="00A366CF" w:rsidRDefault="005B60AA" w:rsidP="002B33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17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Задачи:</w:t>
      </w:r>
    </w:p>
    <w:p w:rsidR="005B60AA" w:rsidRPr="00A366CF" w:rsidRDefault="005B60AA" w:rsidP="002B339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представлений об опасных для человека и окружающего мира природы ситуациях и способах поведения в них; </w:t>
      </w:r>
    </w:p>
    <w:p w:rsidR="005B60AA" w:rsidRPr="00A366CF" w:rsidRDefault="005B60AA" w:rsidP="002B339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приобщение к правилам безопасного для человека и окружающего мира природы поведения; </w:t>
      </w:r>
    </w:p>
    <w:p w:rsidR="005B60AA" w:rsidRPr="00A366CF" w:rsidRDefault="005B60AA" w:rsidP="002B339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66CF">
        <w:rPr>
          <w:rFonts w:ascii="Times New Roman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B60AA" w:rsidRPr="002A17F7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5B60AA" w:rsidRPr="000F699C" w:rsidRDefault="005B60AA" w:rsidP="002B339E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 игр, включающих в себя содержательную сторону некоторых разделов программы (например: «красный, желтый, зеленый», «стоп») пополнение РППС элементами, направленными на освоение детьми  правил безопасного поведения в физкультурном зал.</w:t>
      </w:r>
      <w:proofErr w:type="gramEnd"/>
    </w:p>
    <w:p w:rsidR="005B60AA" w:rsidRPr="00A366CF" w:rsidRDefault="005B60AA" w:rsidP="005B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используются различные формы и методы организации обучения детей основам безопасного поведения в быту, социуме, природе, с учетом их возрастных особенностей.</w:t>
      </w:r>
    </w:p>
    <w:p w:rsidR="005B60AA" w:rsidRPr="00A366CF" w:rsidRDefault="005B60AA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91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Технология системно-деятельностного подхода «Дом, в котором я живу»</w:t>
      </w:r>
      <w:r w:rsidRPr="00A36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предусматривает:</w:t>
      </w:r>
    </w:p>
    <w:p w:rsidR="005B60AA" w:rsidRPr="00A366CF" w:rsidRDefault="005B60AA" w:rsidP="005B60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A1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Цель:</w:t>
      </w:r>
      <w:r w:rsidRPr="00A366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 влечение детей раннего возраста в разные виды деятельности, способствующие:</w:t>
      </w:r>
    </w:p>
    <w:p w:rsidR="005B60AA" w:rsidRPr="00A366CF" w:rsidRDefault="005B60AA" w:rsidP="005B60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развитию познавательных интересов;</w:t>
      </w:r>
    </w:p>
    <w:p w:rsidR="005B60AA" w:rsidRPr="00A366CF" w:rsidRDefault="005B60AA" w:rsidP="005B60A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A36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формированию норм социального поведения;</w:t>
      </w:r>
    </w:p>
    <w:p w:rsidR="005B60AA" w:rsidRPr="00A366CF" w:rsidRDefault="002A17F7" w:rsidP="005B60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5B60AA" w:rsidRPr="00A366C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Задачи:</w:t>
      </w:r>
      <w:r w:rsidR="005B60AA" w:rsidRPr="00A366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B60AA" w:rsidRPr="00A366CF">
        <w:rPr>
          <w:rFonts w:ascii="Times New Roman" w:eastAsia="Calibri" w:hAnsi="Times New Roman" w:cs="Times New Roman"/>
          <w:sz w:val="24"/>
          <w:szCs w:val="24"/>
        </w:rPr>
        <w:t>Приобщение ребенка к социальному миру.</w:t>
      </w:r>
    </w:p>
    <w:p w:rsidR="005B60AA" w:rsidRPr="00A366CF" w:rsidRDefault="005B60AA" w:rsidP="002B339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Воспитание любви  и уважения к членам своей семьи</w:t>
      </w:r>
      <w:proofErr w:type="gramStart"/>
      <w:r w:rsidRPr="00A366CF">
        <w:rPr>
          <w:rFonts w:ascii="Times New Roman" w:eastAsia="Calibri" w:hAnsi="Times New Roman" w:cs="Times New Roman"/>
          <w:sz w:val="24"/>
          <w:szCs w:val="24"/>
        </w:rPr>
        <w:tab/>
      </w:r>
      <w:r w:rsidRPr="00A366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Ф</w:t>
      </w:r>
      <w:proofErr w:type="gramEnd"/>
      <w:r w:rsidRPr="00A366CF">
        <w:rPr>
          <w:rFonts w:ascii="Times New Roman" w:eastAsia="Calibri" w:hAnsi="Times New Roman" w:cs="Times New Roman"/>
          <w:sz w:val="24"/>
          <w:szCs w:val="24"/>
        </w:rPr>
        <w:t>ормировать  чувства уверенности, умения сопереживать.</w:t>
      </w:r>
    </w:p>
    <w:p w:rsidR="005B60AA" w:rsidRPr="00A366CF" w:rsidRDefault="005B60AA" w:rsidP="002B339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представлений о своем доме.                                                                                                                                                           </w:t>
      </w:r>
    </w:p>
    <w:p w:rsidR="005B60AA" w:rsidRPr="00A366CF" w:rsidRDefault="005B60AA" w:rsidP="002B339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Конструктивного взаимодействовать с семьями воспитанников в целях осуществления полноценного развития каждого ребенка.</w:t>
      </w:r>
    </w:p>
    <w:p w:rsidR="005B60AA" w:rsidRPr="00BD7917" w:rsidRDefault="005B60AA" w:rsidP="005B60A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7917">
        <w:rPr>
          <w:rFonts w:ascii="Times New Roman" w:eastAsia="Calibri" w:hAnsi="Times New Roman" w:cs="Times New Roman"/>
          <w:sz w:val="24"/>
          <w:szCs w:val="24"/>
          <w:u w:val="single"/>
        </w:rPr>
        <w:t>Этапы реализации технологии:</w:t>
      </w:r>
    </w:p>
    <w:p w:rsidR="005B60AA" w:rsidRPr="00A366CF" w:rsidRDefault="005B60AA" w:rsidP="005B60AA">
      <w:pPr>
        <w:spacing w:after="0" w:line="240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eastAsia="zh-CN"/>
        </w:rPr>
        <w:t>I этап: «Вот Я какой!»</w:t>
      </w:r>
    </w:p>
    <w:p w:rsidR="005B60AA" w:rsidRPr="00A366CF" w:rsidRDefault="005B60AA" w:rsidP="005B60AA">
      <w:pPr>
        <w:spacing w:after="0" w:line="240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eastAsia="zh-CN"/>
        </w:rPr>
        <w:t>II этап: «Я и моя семья»</w:t>
      </w:r>
    </w:p>
    <w:p w:rsidR="005B60AA" w:rsidRPr="00A366CF" w:rsidRDefault="005B60AA" w:rsidP="005B60A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Вариативные формы работы с детьми:</w:t>
      </w:r>
    </w:p>
    <w:p w:rsidR="005B60AA" w:rsidRPr="00A366CF" w:rsidRDefault="005B60AA" w:rsidP="002B339E">
      <w:pPr>
        <w:numPr>
          <w:ilvl w:val="0"/>
          <w:numId w:val="3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Беседы на темы «Моя семья» и т.п.</w:t>
      </w:r>
    </w:p>
    <w:p w:rsidR="005B60AA" w:rsidRPr="00A366CF" w:rsidRDefault="005B60AA" w:rsidP="002B339E">
      <w:pPr>
        <w:numPr>
          <w:ilvl w:val="0"/>
          <w:numId w:val="3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Рассматривание сюжетных картинок, фотографий «моя семья»</w:t>
      </w:r>
    </w:p>
    <w:p w:rsidR="005B60AA" w:rsidRDefault="005B60AA" w:rsidP="00BD7917">
      <w:p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99C" w:rsidRPr="000F699C" w:rsidRDefault="000F699C" w:rsidP="00BD7917">
      <w:p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0AA" w:rsidRPr="000F699C" w:rsidRDefault="005B60AA" w:rsidP="00BD79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F699C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Способы конструктивного взаимодействия с родителями и социумом</w:t>
      </w:r>
    </w:p>
    <w:p w:rsidR="005B60AA" w:rsidRPr="00A366CF" w:rsidRDefault="005B60AA" w:rsidP="002B339E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альбомов и /или/ информационных листов: «Мой дом», «Наш выходной день».</w:t>
      </w:r>
    </w:p>
    <w:p w:rsidR="005B60AA" w:rsidRPr="00A366CF" w:rsidRDefault="005B60AA" w:rsidP="005B60AA">
      <w:pPr>
        <w:spacing w:line="240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BD7917" w:rsidRDefault="005B60AA" w:rsidP="005B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79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spellStart"/>
      <w:r w:rsidRPr="00BD79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валеологического</w:t>
      </w:r>
      <w:proofErr w:type="spellEnd"/>
      <w:r w:rsidRPr="00BD79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сопровождения детей</w:t>
      </w:r>
    </w:p>
    <w:p w:rsidR="005B60AA" w:rsidRPr="000F699C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99C">
        <w:rPr>
          <w:rFonts w:ascii="Times New Roman" w:eastAsia="Calibri" w:hAnsi="Times New Roman" w:cs="Times New Roman"/>
          <w:sz w:val="24"/>
          <w:szCs w:val="24"/>
          <w:lang w:eastAsia="ru-RU"/>
        </w:rPr>
        <w:t>Цель:</w:t>
      </w:r>
    </w:p>
    <w:p w:rsidR="005B60AA" w:rsidRPr="00A366CF" w:rsidRDefault="005B60AA" w:rsidP="005B6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детей дошкольного возраста правильного отношения к своему здоровью и здоровью окружающих.</w:t>
      </w:r>
    </w:p>
    <w:p w:rsidR="005B60AA" w:rsidRPr="000F699C" w:rsidRDefault="005B60AA" w:rsidP="005B6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B60AA" w:rsidRPr="00A366CF" w:rsidRDefault="005B60AA" w:rsidP="002B339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здоровья;</w:t>
      </w:r>
    </w:p>
    <w:p w:rsidR="005B60AA" w:rsidRPr="00A366CF" w:rsidRDefault="005B60AA" w:rsidP="002B339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5B60AA" w:rsidRPr="00A366CF" w:rsidRDefault="005B60AA" w:rsidP="002B339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своём организме;</w:t>
      </w:r>
    </w:p>
    <w:p w:rsidR="005B60AA" w:rsidRPr="000F699C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99C">
        <w:rPr>
          <w:rFonts w:ascii="Times New Roman" w:eastAsia="Calibri" w:hAnsi="Times New Roman" w:cs="Times New Roman"/>
          <w:sz w:val="24"/>
          <w:szCs w:val="24"/>
          <w:lang w:eastAsia="ru-RU"/>
        </w:rPr>
        <w:t>Формы работы:</w:t>
      </w:r>
    </w:p>
    <w:p w:rsidR="005B60AA" w:rsidRPr="00A366CF" w:rsidRDefault="005B60AA" w:rsidP="002B339E">
      <w:pPr>
        <w:pStyle w:val="a7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eastAsia="Calibri"/>
          <w:lang w:eastAsia="ru-RU"/>
        </w:rPr>
      </w:pPr>
      <w:r w:rsidRPr="00A366CF">
        <w:rPr>
          <w:rFonts w:eastAsia="Calibri"/>
          <w:lang w:eastAsia="ru-RU"/>
        </w:rPr>
        <w:t xml:space="preserve"> Рассматривание иллюстраций «</w:t>
      </w:r>
      <w:proofErr w:type="gramStart"/>
      <w:r w:rsidRPr="00A366CF">
        <w:rPr>
          <w:rFonts w:eastAsia="Calibri"/>
          <w:lang w:eastAsia="ru-RU"/>
        </w:rPr>
        <w:t>Я-мальчик</w:t>
      </w:r>
      <w:proofErr w:type="gramEnd"/>
      <w:r w:rsidRPr="00A366CF">
        <w:rPr>
          <w:rFonts w:eastAsia="Calibri"/>
          <w:lang w:eastAsia="ru-RU"/>
        </w:rPr>
        <w:t>, я-девочка».</w:t>
      </w:r>
    </w:p>
    <w:p w:rsidR="005B60AA" w:rsidRPr="00A366CF" w:rsidRDefault="005B60AA" w:rsidP="002B339E">
      <w:pPr>
        <w:pStyle w:val="a7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eastAsia="Calibri"/>
          <w:lang w:eastAsia="ru-RU"/>
        </w:rPr>
      </w:pPr>
      <w:r w:rsidRPr="00A366CF">
        <w:rPr>
          <w:rFonts w:eastAsia="Calibri"/>
          <w:lang w:eastAsia="ru-RU"/>
        </w:rPr>
        <w:t xml:space="preserve"> Дидактические игры с </w:t>
      </w:r>
      <w:proofErr w:type="spellStart"/>
      <w:r w:rsidRPr="00A366CF">
        <w:rPr>
          <w:rFonts w:eastAsia="Calibri"/>
          <w:lang w:eastAsia="ru-RU"/>
        </w:rPr>
        <w:t>валеологическим</w:t>
      </w:r>
      <w:proofErr w:type="spellEnd"/>
      <w:r w:rsidRPr="00A366CF">
        <w:rPr>
          <w:rFonts w:eastAsia="Calibri"/>
          <w:lang w:eastAsia="ru-RU"/>
        </w:rPr>
        <w:t xml:space="preserve"> содержанием</w:t>
      </w:r>
    </w:p>
    <w:p w:rsidR="005B60AA" w:rsidRPr="00A366CF" w:rsidRDefault="005B60AA" w:rsidP="002B339E">
      <w:pPr>
        <w:pStyle w:val="a7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eastAsia="Times New Roman"/>
          <w:lang w:eastAsia="ru-RU"/>
        </w:rPr>
      </w:pPr>
      <w:r w:rsidRPr="00A366CF">
        <w:rPr>
          <w:rFonts w:eastAsia="Times New Roman"/>
          <w:lang w:eastAsia="ru-RU"/>
        </w:rPr>
        <w:t>«Мы разные» (рассматривание друг друга: рост, величина ладошек и т.п.</w:t>
      </w:r>
    </w:p>
    <w:p w:rsidR="005B60AA" w:rsidRPr="00A366CF" w:rsidRDefault="005B60AA" w:rsidP="002B339E">
      <w:pPr>
        <w:pStyle w:val="a7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eastAsia="Calibri"/>
          <w:lang w:eastAsia="ru-RU"/>
        </w:rPr>
      </w:pPr>
      <w:r w:rsidRPr="00A366CF">
        <w:rPr>
          <w:rFonts w:eastAsia="Times New Roman"/>
          <w:lang w:eastAsia="ru-RU"/>
        </w:rPr>
        <w:t xml:space="preserve"> Подвижные игры малой активности «Покажи ручки, носик и т.п.»</w:t>
      </w:r>
    </w:p>
    <w:p w:rsidR="005B60AA" w:rsidRPr="00A366CF" w:rsidRDefault="005B60AA" w:rsidP="005B60A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0AA" w:rsidRDefault="005B60AA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699C" w:rsidRPr="00A366CF" w:rsidRDefault="000F699C" w:rsidP="005B6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AA" w:rsidRPr="00A366CF" w:rsidRDefault="005B60AA" w:rsidP="005B60AA">
      <w:pPr>
        <w:keepNext/>
        <w:suppressAutoHyphens/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A366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zh-CN"/>
        </w:rPr>
        <w:t>III</w:t>
      </w:r>
      <w:r w:rsidRPr="00A366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ОРГАНИЗАЦИОННЫЙ РАЗДЕЛ</w:t>
      </w:r>
    </w:p>
    <w:p w:rsidR="005B60AA" w:rsidRPr="00A366CF" w:rsidRDefault="005B60AA" w:rsidP="005B60A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>3.1. Материально-техническое обеспечение Программы</w:t>
      </w:r>
    </w:p>
    <w:p w:rsidR="005B60AA" w:rsidRPr="00A366CF" w:rsidRDefault="005B60AA" w:rsidP="005B60A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В ДОУ имеется совмещенный</w:t>
      </w:r>
      <w:r w:rsidR="00BD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6CF">
        <w:rPr>
          <w:rFonts w:ascii="Times New Roman" w:eastAsia="Calibri" w:hAnsi="Times New Roman" w:cs="Times New Roman"/>
          <w:sz w:val="24"/>
          <w:szCs w:val="24"/>
        </w:rPr>
        <w:t>музыкально-физкультурный зал</w:t>
      </w:r>
      <w:r w:rsidRPr="00A366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366CF">
        <w:rPr>
          <w:rFonts w:ascii="Times New Roman" w:eastAsia="Calibri" w:hAnsi="Times New Roman" w:cs="Times New Roman"/>
          <w:sz w:val="24"/>
          <w:szCs w:val="24"/>
        </w:rPr>
        <w:t>который</w:t>
      </w:r>
      <w:r w:rsidR="00BD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 нестандартным спортивным оборудованием (модули), атрибутам для спортивных и подвижных игр; имеется мультимедийное оборудование.</w:t>
      </w:r>
    </w:p>
    <w:p w:rsidR="005B60AA" w:rsidRPr="00A366CF" w:rsidRDefault="005B60AA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lastRenderedPageBreak/>
        <w:t>Для занятий физической культурой имеются следующие атрибуты для проведения ОРУ, О.В.Д. и подвижных игр:</w:t>
      </w:r>
    </w:p>
    <w:p w:rsidR="005B60AA" w:rsidRPr="00A366CF" w:rsidRDefault="005B60AA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Для ОРУ:</w:t>
      </w:r>
    </w:p>
    <w:p w:rsidR="005B60AA" w:rsidRPr="00A366CF" w:rsidRDefault="005B60AA" w:rsidP="002B33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кегли;</w:t>
      </w:r>
    </w:p>
    <w:p w:rsidR="005B60AA" w:rsidRPr="000F699C" w:rsidRDefault="005B60AA" w:rsidP="002B33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ленты;</w:t>
      </w:r>
    </w:p>
    <w:p w:rsidR="005B60AA" w:rsidRPr="00A366CF" w:rsidRDefault="005B60AA" w:rsidP="002B33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платочки;</w:t>
      </w:r>
    </w:p>
    <w:p w:rsidR="005B60AA" w:rsidRPr="000F699C" w:rsidRDefault="005B60AA" w:rsidP="002B33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обручи разных размеров;</w:t>
      </w:r>
    </w:p>
    <w:p w:rsidR="005B60AA" w:rsidRPr="000F699C" w:rsidRDefault="005B60AA" w:rsidP="002B33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кубики;</w:t>
      </w:r>
    </w:p>
    <w:p w:rsidR="005B60AA" w:rsidRPr="000F699C" w:rsidRDefault="005B60AA" w:rsidP="002B33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мячи резиновые, мячи пластмассовые (разного размера);</w:t>
      </w:r>
    </w:p>
    <w:p w:rsidR="005B60AA" w:rsidRPr="00A366CF" w:rsidRDefault="005B60AA" w:rsidP="002B33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погремушки;</w:t>
      </w:r>
    </w:p>
    <w:p w:rsidR="005B60AA" w:rsidRPr="000F699C" w:rsidRDefault="005B60AA" w:rsidP="000F6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Для ОВД:</w:t>
      </w:r>
    </w:p>
    <w:p w:rsidR="005B60AA" w:rsidRPr="000F699C" w:rsidRDefault="005B60AA" w:rsidP="002B339E">
      <w:pPr>
        <w:pStyle w:val="a7"/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мешочки с песком;</w:t>
      </w:r>
    </w:p>
    <w:p w:rsidR="005B60AA" w:rsidRPr="00A366CF" w:rsidRDefault="005B60AA" w:rsidP="002B339E">
      <w:pPr>
        <w:pStyle w:val="a7"/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туннели;</w:t>
      </w:r>
    </w:p>
    <w:p w:rsidR="005B60AA" w:rsidRPr="00A366CF" w:rsidRDefault="005B60AA" w:rsidP="002B339E">
      <w:pPr>
        <w:pStyle w:val="a7"/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дуги;</w:t>
      </w:r>
    </w:p>
    <w:p w:rsidR="005B60AA" w:rsidRPr="000F699C" w:rsidRDefault="005B60AA" w:rsidP="002B339E">
      <w:pPr>
        <w:pStyle w:val="a7"/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ребристая доска, массажная дорожка;</w:t>
      </w:r>
    </w:p>
    <w:p w:rsidR="005B60AA" w:rsidRPr="00A366CF" w:rsidRDefault="000F699C" w:rsidP="002B339E">
      <w:pPr>
        <w:pStyle w:val="a7"/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мячи</w:t>
      </w:r>
      <w:r w:rsidR="005B60AA" w:rsidRPr="00A366CF">
        <w:rPr>
          <w:rFonts w:eastAsia="Calibri"/>
        </w:rPr>
        <w:t>;</w:t>
      </w:r>
    </w:p>
    <w:p w:rsidR="005B60AA" w:rsidRPr="000F699C" w:rsidRDefault="005B60AA" w:rsidP="002B339E">
      <w:pPr>
        <w:pStyle w:val="a7"/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мат;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CF">
        <w:rPr>
          <w:rFonts w:ascii="Times New Roman" w:eastAsia="Calibri" w:hAnsi="Times New Roman" w:cs="Times New Roman"/>
          <w:sz w:val="24"/>
          <w:szCs w:val="24"/>
        </w:rPr>
        <w:t>Для подвижных игр:</w:t>
      </w:r>
    </w:p>
    <w:p w:rsidR="005B60AA" w:rsidRPr="00A366CF" w:rsidRDefault="005B60AA" w:rsidP="002B339E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ленты;</w:t>
      </w:r>
    </w:p>
    <w:p w:rsidR="005B60AA" w:rsidRPr="00A366CF" w:rsidRDefault="005B60AA" w:rsidP="002B339E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бубен большой и маленькие;</w:t>
      </w:r>
    </w:p>
    <w:p w:rsidR="005B60AA" w:rsidRPr="000F699C" w:rsidRDefault="005B60AA" w:rsidP="002B339E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колокольчи</w:t>
      </w:r>
      <w:r w:rsidR="000F699C">
        <w:rPr>
          <w:rFonts w:eastAsia="Calibri"/>
        </w:rPr>
        <w:t>ки;</w:t>
      </w:r>
    </w:p>
    <w:p w:rsidR="005B60AA" w:rsidRPr="00A366CF" w:rsidRDefault="005B60AA" w:rsidP="002B339E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маски;</w:t>
      </w:r>
    </w:p>
    <w:p w:rsidR="005B60AA" w:rsidRPr="00A366CF" w:rsidRDefault="005B60AA" w:rsidP="002B339E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рули;</w:t>
      </w:r>
    </w:p>
    <w:p w:rsidR="005B60AA" w:rsidRPr="00A366CF" w:rsidRDefault="005B60AA" w:rsidP="002B339E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A366CF">
        <w:rPr>
          <w:rFonts w:eastAsia="Calibri"/>
        </w:rPr>
        <w:t>«парашют»</w:t>
      </w: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Pr="00A366CF" w:rsidRDefault="005B60AA" w:rsidP="005B6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AA" w:rsidRDefault="005B60AA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9C" w:rsidRPr="00A366CF" w:rsidRDefault="000F699C" w:rsidP="005B60AA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0AA" w:rsidRDefault="005B60AA" w:rsidP="005B60AA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6CF">
        <w:rPr>
          <w:rFonts w:ascii="Times New Roman" w:eastAsia="Calibri" w:hAnsi="Times New Roman" w:cs="Times New Roman"/>
          <w:b/>
          <w:sz w:val="24"/>
          <w:szCs w:val="24"/>
        </w:rPr>
        <w:t xml:space="preserve">3.2.Обеспеченность Программы методическими материалами и средствами обучения и воспитания </w:t>
      </w:r>
    </w:p>
    <w:p w:rsidR="000F699C" w:rsidRPr="000F699C" w:rsidRDefault="000F699C" w:rsidP="002B339E">
      <w:pPr>
        <w:pStyle w:val="a7"/>
        <w:numPr>
          <w:ilvl w:val="0"/>
          <w:numId w:val="38"/>
        </w:numPr>
        <w:jc w:val="center"/>
        <w:rPr>
          <w:b/>
        </w:rPr>
      </w:pPr>
      <w:r w:rsidRPr="000F699C">
        <w:t>С.Ю. Федорова «Примерные планы физкультурных з</w:t>
      </w:r>
      <w:r>
        <w:t xml:space="preserve">анятий с детьми 2-3 лет. Вторая </w:t>
      </w:r>
      <w:r w:rsidRPr="000F699C">
        <w:t>группа раннего возраста</w:t>
      </w:r>
      <w:proofErr w:type="gramStart"/>
      <w:r w:rsidRPr="000F699C">
        <w:t>.»</w:t>
      </w:r>
      <w:r>
        <w:t xml:space="preserve"> </w:t>
      </w:r>
      <w:proofErr w:type="gramEnd"/>
      <w:r>
        <w:t xml:space="preserve">Мозаика – Синтез, Москва 2017. 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М.Ф.Литвинова</w:t>
      </w:r>
      <w:proofErr w:type="spellEnd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физкультурные занятия с детьми раннего возраста: третий год жизни. Практическое пособие. Айрис пресс Москва 2005.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Т.Е. Харченко. Бодрящая гимнастика для дошкольников. Санкт-Петербург ДЕТСТВО – ПРЕСС, 2015.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Харченко Спортивные праздники в детском саду. «Сфера» Москва 2013.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О.Н.Козак</w:t>
      </w:r>
      <w:proofErr w:type="spellEnd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Зимние игры для больших и маленьких. «Союз»  С.-Петербург. 1999.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Шорыгина беседы о здоровье. Методическое пособие. «Сфера» Москва 2005.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Борисова. Тематические подвижные игры для дошкольников. Методическое пособие. Москва, обруч, 2015.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Т.О. </w:t>
      </w:r>
      <w:proofErr w:type="spellStart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Крусева</w:t>
      </w:r>
      <w:proofErr w:type="spellEnd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инструктора по физической культуре. В детских дошкольных </w:t>
      </w:r>
      <w:proofErr w:type="spellStart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учереждениях</w:t>
      </w:r>
      <w:proofErr w:type="spellEnd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 – на – Дону, Феникс 2005.</w:t>
      </w:r>
    </w:p>
    <w:p w:rsidR="005B60AA" w:rsidRPr="00A366CF" w:rsidRDefault="005B60AA" w:rsidP="002B339E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С.Ю.Федорова</w:t>
      </w:r>
      <w:proofErr w:type="spellEnd"/>
      <w:r w:rsidRPr="00A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Примерные планы физкультурных занятий с детьми 2 – 3 лет. Вторая группа раннего возраста.</w:t>
      </w:r>
    </w:p>
    <w:p w:rsidR="005B60AA" w:rsidRPr="00A366CF" w:rsidRDefault="005B60AA" w:rsidP="005B60AA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A" w:rsidRPr="00A366CF" w:rsidRDefault="005B60AA" w:rsidP="005B60AA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A" w:rsidRPr="00A366CF" w:rsidRDefault="005B60AA" w:rsidP="005B60A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ind w:lef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0AA" w:rsidRPr="00A366CF" w:rsidRDefault="005B60AA" w:rsidP="005B60AA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sectPr w:rsidR="005B60AA" w:rsidRPr="00A366CF" w:rsidSect="001A5B7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5C" w:rsidRDefault="00B4445C" w:rsidP="005B60AA">
      <w:pPr>
        <w:spacing w:after="0" w:line="240" w:lineRule="auto"/>
      </w:pPr>
      <w:r>
        <w:separator/>
      </w:r>
    </w:p>
  </w:endnote>
  <w:endnote w:type="continuationSeparator" w:id="0">
    <w:p w:rsidR="00B4445C" w:rsidRDefault="00B4445C" w:rsidP="005B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45022"/>
      <w:docPartObj>
        <w:docPartGallery w:val="Page Numbers (Bottom of Page)"/>
        <w:docPartUnique/>
      </w:docPartObj>
    </w:sdtPr>
    <w:sdtContent>
      <w:p w:rsidR="005D6C1A" w:rsidRDefault="005D6C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B60AA" w:rsidRDefault="005B60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5C" w:rsidRDefault="00B4445C" w:rsidP="005B60AA">
      <w:pPr>
        <w:spacing w:after="0" w:line="240" w:lineRule="auto"/>
      </w:pPr>
      <w:r>
        <w:separator/>
      </w:r>
    </w:p>
  </w:footnote>
  <w:footnote w:type="continuationSeparator" w:id="0">
    <w:p w:rsidR="00B4445C" w:rsidRDefault="00B4445C" w:rsidP="005B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7A4"/>
    <w:multiLevelType w:val="hybridMultilevel"/>
    <w:tmpl w:val="1EB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1D7"/>
    <w:multiLevelType w:val="hybridMultilevel"/>
    <w:tmpl w:val="1A6C0032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17874"/>
    <w:multiLevelType w:val="hybridMultilevel"/>
    <w:tmpl w:val="C8945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8E1186"/>
    <w:multiLevelType w:val="hybridMultilevel"/>
    <w:tmpl w:val="FE165296"/>
    <w:lvl w:ilvl="0" w:tplc="D48A5B74">
      <w:start w:val="1"/>
      <w:numFmt w:val="decimal"/>
      <w:lvlText w:val="%1."/>
      <w:lvlJc w:val="left"/>
      <w:pPr>
        <w:ind w:left="227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0CDE5C47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910923"/>
    <w:multiLevelType w:val="hybridMultilevel"/>
    <w:tmpl w:val="B23E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C224CD"/>
    <w:multiLevelType w:val="multilevel"/>
    <w:tmpl w:val="2F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D3F58"/>
    <w:multiLevelType w:val="multilevel"/>
    <w:tmpl w:val="CE4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3191A"/>
    <w:multiLevelType w:val="hybridMultilevel"/>
    <w:tmpl w:val="A2E0D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A08BE"/>
    <w:multiLevelType w:val="multilevel"/>
    <w:tmpl w:val="19C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90F4B"/>
    <w:multiLevelType w:val="multilevel"/>
    <w:tmpl w:val="D36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1750A"/>
    <w:multiLevelType w:val="hybridMultilevel"/>
    <w:tmpl w:val="DFB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9402D"/>
    <w:multiLevelType w:val="multilevel"/>
    <w:tmpl w:val="A2A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BD1938"/>
    <w:multiLevelType w:val="hybridMultilevel"/>
    <w:tmpl w:val="7CE83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4E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46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3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E2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1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AF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F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4A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A30BC3"/>
    <w:multiLevelType w:val="hybridMultilevel"/>
    <w:tmpl w:val="B5A8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17DD9"/>
    <w:multiLevelType w:val="hybridMultilevel"/>
    <w:tmpl w:val="6C9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8142C"/>
    <w:multiLevelType w:val="hybridMultilevel"/>
    <w:tmpl w:val="13C4A3AA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46E6E"/>
    <w:multiLevelType w:val="hybridMultilevel"/>
    <w:tmpl w:val="3352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D5267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F310F"/>
    <w:multiLevelType w:val="multilevel"/>
    <w:tmpl w:val="A28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A2D34"/>
    <w:multiLevelType w:val="hybridMultilevel"/>
    <w:tmpl w:val="7A489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55E1B"/>
    <w:multiLevelType w:val="hybridMultilevel"/>
    <w:tmpl w:val="F730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A5065"/>
    <w:multiLevelType w:val="hybridMultilevel"/>
    <w:tmpl w:val="F098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83272"/>
    <w:multiLevelType w:val="hybridMultilevel"/>
    <w:tmpl w:val="C9100AE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530A61C2"/>
    <w:multiLevelType w:val="hybridMultilevel"/>
    <w:tmpl w:val="2F5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7116612"/>
    <w:multiLevelType w:val="hybridMultilevel"/>
    <w:tmpl w:val="97C6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4" w:hanging="1800"/>
      </w:pPr>
      <w:rPr>
        <w:rFonts w:hint="default"/>
      </w:rPr>
    </w:lvl>
  </w:abstractNum>
  <w:abstractNum w:abstractNumId="30">
    <w:nsid w:val="5A7A3AE4"/>
    <w:multiLevelType w:val="multilevel"/>
    <w:tmpl w:val="DD8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C1E00"/>
    <w:multiLevelType w:val="hybridMultilevel"/>
    <w:tmpl w:val="3D52DC60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E2600"/>
    <w:multiLevelType w:val="hybridMultilevel"/>
    <w:tmpl w:val="FCC23C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95B0B6A"/>
    <w:multiLevelType w:val="hybridMultilevel"/>
    <w:tmpl w:val="2EDC07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7957480E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B2D70"/>
    <w:multiLevelType w:val="multilevel"/>
    <w:tmpl w:val="C56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044335"/>
    <w:multiLevelType w:val="hybridMultilevel"/>
    <w:tmpl w:val="D2EAFE84"/>
    <w:lvl w:ilvl="0" w:tplc="00000017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32EAD"/>
    <w:multiLevelType w:val="hybridMultilevel"/>
    <w:tmpl w:val="CA3ACA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27"/>
  </w:num>
  <w:num w:numId="5">
    <w:abstractNumId w:val="13"/>
  </w:num>
  <w:num w:numId="6">
    <w:abstractNumId w:val="21"/>
  </w:num>
  <w:num w:numId="7">
    <w:abstractNumId w:val="2"/>
  </w:num>
  <w:num w:numId="8">
    <w:abstractNumId w:val="15"/>
  </w:num>
  <w:num w:numId="9">
    <w:abstractNumId w:val="17"/>
  </w:num>
  <w:num w:numId="10">
    <w:abstractNumId w:val="5"/>
  </w:num>
  <w:num w:numId="11">
    <w:abstractNumId w:val="6"/>
  </w:num>
  <w:num w:numId="12">
    <w:abstractNumId w:val="36"/>
  </w:num>
  <w:num w:numId="13">
    <w:abstractNumId w:val="1"/>
  </w:num>
  <w:num w:numId="14">
    <w:abstractNumId w:val="18"/>
  </w:num>
  <w:num w:numId="15">
    <w:abstractNumId w:val="31"/>
  </w:num>
  <w:num w:numId="16">
    <w:abstractNumId w:val="26"/>
  </w:num>
  <w:num w:numId="17">
    <w:abstractNumId w:val="3"/>
  </w:num>
  <w:num w:numId="18">
    <w:abstractNumId w:val="16"/>
  </w:num>
  <w:num w:numId="19">
    <w:abstractNumId w:val="10"/>
  </w:num>
  <w:num w:numId="20">
    <w:abstractNumId w:val="35"/>
  </w:num>
  <w:num w:numId="21">
    <w:abstractNumId w:val="34"/>
  </w:num>
  <w:num w:numId="22">
    <w:abstractNumId w:val="8"/>
  </w:num>
  <w:num w:numId="23">
    <w:abstractNumId w:val="30"/>
  </w:num>
  <w:num w:numId="24">
    <w:abstractNumId w:val="11"/>
  </w:num>
  <w:num w:numId="25">
    <w:abstractNumId w:val="12"/>
  </w:num>
  <w:num w:numId="26">
    <w:abstractNumId w:val="9"/>
  </w:num>
  <w:num w:numId="27">
    <w:abstractNumId w:val="14"/>
  </w:num>
  <w:num w:numId="28">
    <w:abstractNumId w:val="20"/>
  </w:num>
  <w:num w:numId="29">
    <w:abstractNumId w:val="4"/>
  </w:num>
  <w:num w:numId="30">
    <w:abstractNumId w:val="23"/>
  </w:num>
  <w:num w:numId="31">
    <w:abstractNumId w:val="37"/>
  </w:num>
  <w:num w:numId="32">
    <w:abstractNumId w:val="22"/>
  </w:num>
  <w:num w:numId="33">
    <w:abstractNumId w:val="28"/>
  </w:num>
  <w:num w:numId="34">
    <w:abstractNumId w:val="7"/>
  </w:num>
  <w:num w:numId="35">
    <w:abstractNumId w:val="19"/>
  </w:num>
  <w:num w:numId="36">
    <w:abstractNumId w:val="25"/>
  </w:num>
  <w:num w:numId="37">
    <w:abstractNumId w:val="33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8A"/>
    <w:rsid w:val="000F699C"/>
    <w:rsid w:val="00156951"/>
    <w:rsid w:val="00163528"/>
    <w:rsid w:val="001A5B78"/>
    <w:rsid w:val="002A17F7"/>
    <w:rsid w:val="002B339E"/>
    <w:rsid w:val="0033348D"/>
    <w:rsid w:val="0036384B"/>
    <w:rsid w:val="00577EB1"/>
    <w:rsid w:val="005B60AA"/>
    <w:rsid w:val="005D6C1A"/>
    <w:rsid w:val="00696EF2"/>
    <w:rsid w:val="007C5E46"/>
    <w:rsid w:val="00917568"/>
    <w:rsid w:val="009C7353"/>
    <w:rsid w:val="00A366CF"/>
    <w:rsid w:val="00B4445C"/>
    <w:rsid w:val="00BD7917"/>
    <w:rsid w:val="00C01D5F"/>
    <w:rsid w:val="00C47EEE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B60AA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60A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B60AA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5B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60AA"/>
  </w:style>
  <w:style w:type="paragraph" w:styleId="ab">
    <w:name w:val="footer"/>
    <w:basedOn w:val="a"/>
    <w:link w:val="ac"/>
    <w:uiPriority w:val="99"/>
    <w:unhideWhenUsed/>
    <w:rsid w:val="005B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B60AA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60A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B60AA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5B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60AA"/>
  </w:style>
  <w:style w:type="paragraph" w:styleId="ab">
    <w:name w:val="footer"/>
    <w:basedOn w:val="a"/>
    <w:link w:val="ac"/>
    <w:uiPriority w:val="99"/>
    <w:unhideWhenUsed/>
    <w:rsid w:val="005B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3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18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_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2018-09-19T09:02:00Z</cp:lastPrinted>
  <dcterms:created xsi:type="dcterms:W3CDTF">2018-09-12T07:08:00Z</dcterms:created>
  <dcterms:modified xsi:type="dcterms:W3CDTF">2018-09-19T09:03:00Z</dcterms:modified>
</cp:coreProperties>
</file>